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B2F98" w14:textId="4209A33B" w:rsidR="00125639" w:rsidRPr="002C662F" w:rsidRDefault="00125639" w:rsidP="00125639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 w:rsidRPr="002C662F">
        <w:rPr>
          <w:rFonts w:ascii="Arial" w:hAnsi="Arial" w:cs="Arial"/>
          <w:b/>
        </w:rPr>
        <w:t>3GPP TSG-RAN WG4 Meeting</w:t>
      </w:r>
      <w:r w:rsidRPr="002C662F">
        <w:rPr>
          <w:rFonts w:ascii="Arial" w:hAnsi="Arial" w:cs="Arial" w:hint="eastAsia"/>
          <w:b/>
          <w:lang w:eastAsia="zh-CN"/>
        </w:rPr>
        <w:t xml:space="preserve"> #10</w:t>
      </w:r>
      <w:r>
        <w:rPr>
          <w:rFonts w:ascii="Arial" w:hAnsi="Arial" w:cs="Arial" w:hint="eastAsia"/>
          <w:b/>
          <w:lang w:eastAsia="zh-CN"/>
        </w:rPr>
        <w:t>4</w:t>
      </w:r>
      <w:r w:rsidRPr="002C662F">
        <w:rPr>
          <w:rFonts w:ascii="Arial" w:hAnsi="Arial" w:cs="Arial" w:hint="eastAsia"/>
          <w:b/>
          <w:lang w:eastAsia="zh-CN"/>
        </w:rPr>
        <w:t xml:space="preserve">-e                                           </w:t>
      </w:r>
      <w:r>
        <w:rPr>
          <w:rFonts w:ascii="Arial" w:hAnsi="Arial" w:cs="Arial" w:hint="eastAsia"/>
          <w:b/>
          <w:lang w:eastAsia="zh-CN"/>
        </w:rPr>
        <w:t xml:space="preserve">                              </w:t>
      </w:r>
      <w:r w:rsidRPr="002C662F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          </w:t>
      </w:r>
      <w:r w:rsidRPr="002C662F">
        <w:rPr>
          <w:rFonts w:ascii="Arial" w:hAnsi="Arial" w:cs="Arial" w:hint="eastAsia"/>
          <w:b/>
          <w:lang w:eastAsia="zh-CN"/>
        </w:rPr>
        <w:t xml:space="preserve">  </w:t>
      </w:r>
      <w:r w:rsidRPr="00A3037C">
        <w:rPr>
          <w:rFonts w:ascii="Arial" w:hAnsi="Arial" w:cs="Arial"/>
          <w:b/>
          <w:lang w:eastAsia="zh-CN"/>
        </w:rPr>
        <w:t>R4-22</w:t>
      </w:r>
      <w:r>
        <w:rPr>
          <w:rFonts w:ascii="Arial" w:hAnsi="Arial" w:cs="Arial" w:hint="eastAsia"/>
          <w:b/>
          <w:lang w:eastAsia="zh-CN"/>
        </w:rPr>
        <w:t>11664</w:t>
      </w:r>
    </w:p>
    <w:p w14:paraId="1A3DAEF7" w14:textId="77777777" w:rsidR="00125639" w:rsidRPr="002C662F" w:rsidRDefault="00125639" w:rsidP="00125639">
      <w:pPr>
        <w:jc w:val="both"/>
        <w:rPr>
          <w:rFonts w:ascii="Arial" w:hAnsi="Arial"/>
          <w:b/>
          <w:lang w:val="en-US" w:eastAsia="zh-CN"/>
        </w:rPr>
      </w:pPr>
      <w:r w:rsidRPr="002C662F">
        <w:rPr>
          <w:rFonts w:ascii="Arial" w:hAnsi="Arial"/>
          <w:b/>
          <w:lang w:val="en-US" w:eastAsia="zh-CN"/>
        </w:rPr>
        <w:t xml:space="preserve">Electronic Meeting, </w:t>
      </w:r>
      <w:r>
        <w:rPr>
          <w:rFonts w:ascii="Arial" w:hAnsi="Arial" w:hint="eastAsia"/>
          <w:b/>
          <w:lang w:val="en-US" w:eastAsia="zh-CN"/>
        </w:rPr>
        <w:t>August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15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>August 26</w:t>
      </w:r>
      <w:r w:rsidRPr="002C662F">
        <w:rPr>
          <w:rFonts w:ascii="Arial" w:hAnsi="Arial"/>
          <w:b/>
          <w:lang w:val="en-US" w:eastAsia="zh-CN"/>
        </w:rPr>
        <w:t xml:space="preserve"> 202</w:t>
      </w:r>
      <w:r>
        <w:rPr>
          <w:rFonts w:ascii="Arial" w:hAnsi="Arial" w:hint="eastAsia"/>
          <w:b/>
          <w:lang w:val="en-US" w:eastAsia="zh-CN"/>
        </w:rPr>
        <w:t>2</w:t>
      </w:r>
    </w:p>
    <w:p w14:paraId="4B6DFDEA" w14:textId="77777777" w:rsidR="00125639" w:rsidRPr="002C662F" w:rsidRDefault="00125639" w:rsidP="00125639">
      <w:pPr>
        <w:jc w:val="both"/>
        <w:rPr>
          <w:rFonts w:ascii="Arial" w:hAnsi="Arial" w:cs="Arial"/>
          <w:b/>
        </w:rPr>
      </w:pPr>
    </w:p>
    <w:p w14:paraId="55B2DF16" w14:textId="77777777" w:rsidR="00125639" w:rsidRPr="002C662F" w:rsidRDefault="00125639" w:rsidP="0012563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Source: 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CATT</w:t>
      </w:r>
    </w:p>
    <w:p w14:paraId="4A252A1B" w14:textId="77777777" w:rsidR="00125639" w:rsidRPr="002C662F" w:rsidRDefault="00125639" w:rsidP="00125639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Title: 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Discussion on measurement uncertainties for conducted NTN SAN testing</w:t>
      </w:r>
    </w:p>
    <w:p w14:paraId="0ECD22DB" w14:textId="77777777" w:rsidR="00125639" w:rsidRPr="002C662F" w:rsidRDefault="00125639" w:rsidP="00125639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Agenda item: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9.11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3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2.3</w:t>
      </w:r>
    </w:p>
    <w:p w14:paraId="6EBEE540" w14:textId="77777777" w:rsidR="00125639" w:rsidRPr="002C662F" w:rsidRDefault="00125639" w:rsidP="00125639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Document for: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Approval</w:t>
      </w:r>
    </w:p>
    <w:p w14:paraId="2C6DC335" w14:textId="77777777" w:rsidR="00125639" w:rsidRPr="003B4D3E" w:rsidRDefault="00125639" w:rsidP="00125639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Introduction</w:t>
      </w:r>
    </w:p>
    <w:p w14:paraId="09E6A4F2" w14:textId="77777777" w:rsidR="00125639" w:rsidRDefault="00125639" w:rsidP="00125639">
      <w:pPr>
        <w:jc w:val="both"/>
        <w:rPr>
          <w:lang w:eastAsia="zh-CN"/>
        </w:rPr>
      </w:pPr>
      <w:r>
        <w:rPr>
          <w:rFonts w:hint="eastAsia"/>
          <w:lang w:eastAsia="zh-CN"/>
        </w:rPr>
        <w:t>In RAN4 #103-e meeting, A WF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1]</w:t>
      </w:r>
      <w:r w:rsidRPr="00B43B71">
        <w:rPr>
          <w:lang w:eastAsia="zh-CN"/>
        </w:rPr>
        <w:t xml:space="preserve"> on </w:t>
      </w:r>
      <w:r w:rsidRPr="00A60D85">
        <w:rPr>
          <w:lang w:eastAsia="zh-CN"/>
        </w:rPr>
        <w:t>NTN SAN RF conformance</w:t>
      </w:r>
      <w:r>
        <w:rPr>
          <w:rFonts w:hint="eastAsia"/>
          <w:lang w:eastAsia="zh-CN"/>
        </w:rPr>
        <w:t xml:space="preserve"> was agreed. There </w:t>
      </w:r>
      <w:r>
        <w:rPr>
          <w:lang w:eastAsia="zh-CN"/>
        </w:rPr>
        <w:t xml:space="preserve">are </w:t>
      </w:r>
      <w:r w:rsidRPr="00282FE4">
        <w:rPr>
          <w:lang w:eastAsia="zh-CN"/>
        </w:rPr>
        <w:t>some</w:t>
      </w:r>
      <w:r>
        <w:rPr>
          <w:rFonts w:hint="eastAsia"/>
          <w:lang w:eastAsia="zh-CN"/>
        </w:rPr>
        <w:t xml:space="preserve"> the </w:t>
      </w:r>
      <w:r w:rsidRPr="002C662F">
        <w:rPr>
          <w:rFonts w:hint="eastAsia"/>
          <w:lang w:eastAsia="zh-CN"/>
        </w:rPr>
        <w:t>remaining issues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concerning</w:t>
      </w:r>
      <w:r>
        <w:rPr>
          <w:rFonts w:hint="eastAsia"/>
          <w:lang w:eastAsia="zh-CN"/>
        </w:rPr>
        <w:t xml:space="preserve"> </w:t>
      </w:r>
      <w:r w:rsidRPr="008A5929">
        <w:rPr>
          <w:lang w:eastAsia="zh-CN"/>
        </w:rPr>
        <w:t>measurement uncertainties for conducted NTN SAN testing</w:t>
      </w:r>
      <w:r w:rsidRPr="002C662F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 xml:space="preserve">the </w:t>
      </w:r>
      <w:r w:rsidRPr="002C662F">
        <w:rPr>
          <w:rFonts w:hint="eastAsia"/>
          <w:lang w:eastAsia="zh-CN"/>
        </w:rPr>
        <w:t xml:space="preserve">WF </w:t>
      </w:r>
      <w:r>
        <w:rPr>
          <w:rFonts w:hint="eastAsia"/>
          <w:lang w:eastAsia="zh-CN"/>
        </w:rPr>
        <w:t>are shown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8407"/>
      </w:tblGrid>
      <w:tr w:rsidR="00125639" w:rsidRPr="00D02DAA" w14:paraId="0BB92430" w14:textId="77777777" w:rsidTr="00045EFC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7F79" w14:textId="77777777" w:rsidR="00125639" w:rsidRPr="008A5929" w:rsidRDefault="00125639" w:rsidP="00045EFC">
            <w:pPr>
              <w:rPr>
                <w:rFonts w:eastAsia="Times New Roman"/>
                <w:b/>
                <w:bCs/>
                <w:i/>
                <w:color w:val="000000"/>
                <w:lang w:val="en-US" w:eastAsia="zh-CN"/>
              </w:rPr>
            </w:pPr>
            <w:r w:rsidRPr="008A5929">
              <w:rPr>
                <w:rFonts w:eastAsia="Times New Roman"/>
                <w:b/>
                <w:bCs/>
                <w:i/>
                <w:color w:val="000000"/>
                <w:lang w:val="en-US" w:eastAsia="zh-CN"/>
              </w:rPr>
              <w:t>Issue 2-1-1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4191" w14:textId="77777777" w:rsidR="00125639" w:rsidRPr="008A5929" w:rsidRDefault="00125639" w:rsidP="00045EFC">
            <w:pPr>
              <w:rPr>
                <w:bCs/>
                <w:i/>
                <w:color w:val="000000"/>
                <w:lang w:eastAsia="ko-KR"/>
              </w:rPr>
            </w:pPr>
            <w:r w:rsidRPr="008A5929">
              <w:rPr>
                <w:bCs/>
                <w:i/>
                <w:color w:val="000000"/>
                <w:lang w:eastAsia="ko-KR"/>
              </w:rPr>
              <w:t>Proposal was to reuse NR BS MU for frequency &lt;3GHz for SAN Type 1-H, but there are still open questions about the test setup</w:t>
            </w:r>
          </w:p>
          <w:p w14:paraId="6D6D0DD9" w14:textId="77777777" w:rsidR="00125639" w:rsidRPr="008A5929" w:rsidRDefault="00125639" w:rsidP="00045EFC">
            <w:pPr>
              <w:rPr>
                <w:bCs/>
                <w:i/>
                <w:color w:val="000000"/>
                <w:lang w:eastAsia="ko-KR"/>
              </w:rPr>
            </w:pPr>
            <w:r w:rsidRPr="008A5929">
              <w:rPr>
                <w:bCs/>
                <w:i/>
                <w:color w:val="000000"/>
                <w:lang w:eastAsia="ko-KR"/>
              </w:rPr>
              <w:t>Way forward: Agree first on the test setup (</w:t>
            </w:r>
            <w:proofErr w:type="spellStart"/>
            <w:r w:rsidRPr="008A5929">
              <w:rPr>
                <w:bCs/>
                <w:i/>
                <w:color w:val="000000"/>
                <w:lang w:eastAsia="ko-KR"/>
              </w:rPr>
              <w:t>Tx</w:t>
            </w:r>
            <w:proofErr w:type="spellEnd"/>
            <w:r w:rsidRPr="008A5929">
              <w:rPr>
                <w:bCs/>
                <w:i/>
                <w:color w:val="000000"/>
                <w:lang w:eastAsia="ko-KR"/>
              </w:rPr>
              <w:t xml:space="preserve"> and Rx) the evaluate MUs budget.</w:t>
            </w:r>
          </w:p>
        </w:tc>
      </w:tr>
    </w:tbl>
    <w:p w14:paraId="58ADFD8F" w14:textId="77777777" w:rsidR="00125639" w:rsidRPr="002C662F" w:rsidRDefault="00125639" w:rsidP="00125639">
      <w:pPr>
        <w:jc w:val="both"/>
        <w:rPr>
          <w:lang w:eastAsia="zh-CN"/>
        </w:rPr>
      </w:pPr>
      <w:r w:rsidRPr="002C662F">
        <w:rPr>
          <w:rFonts w:hint="eastAsia"/>
          <w:lang w:eastAsia="zh-CN"/>
        </w:rPr>
        <w:t xml:space="preserve">In this contribution, we provide our views on </w:t>
      </w:r>
      <w:r>
        <w:rPr>
          <w:rFonts w:hint="eastAsia"/>
          <w:lang w:eastAsia="zh-CN"/>
        </w:rPr>
        <w:t>measurement uncertainties for conducted NTN SAN testing</w:t>
      </w:r>
      <w:proofErr w:type="gramStart"/>
      <w:r>
        <w:rPr>
          <w:rFonts w:hint="eastAsia"/>
          <w:lang w:eastAsia="zh-CN"/>
        </w:rPr>
        <w:t>.</w:t>
      </w:r>
      <w:r w:rsidRPr="002C662F">
        <w:rPr>
          <w:rFonts w:hint="eastAsia"/>
          <w:lang w:eastAsia="zh-CN"/>
        </w:rPr>
        <w:t>.</w:t>
      </w:r>
      <w:proofErr w:type="gramEnd"/>
    </w:p>
    <w:p w14:paraId="25E532AA" w14:textId="77777777" w:rsidR="00125639" w:rsidRPr="003B4D3E" w:rsidRDefault="00125639" w:rsidP="00125639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Discussion</w:t>
      </w:r>
    </w:p>
    <w:p w14:paraId="64D563D2" w14:textId="77777777" w:rsidR="00125639" w:rsidRPr="003D3175" w:rsidRDefault="00125639" w:rsidP="00125639">
      <w:pPr>
        <w:jc w:val="both"/>
        <w:rPr>
          <w:b/>
          <w:u w:val="single"/>
          <w:lang w:eastAsia="zh-CN"/>
        </w:rPr>
      </w:pPr>
      <w:r w:rsidRPr="003D3175">
        <w:rPr>
          <w:b/>
          <w:u w:val="single"/>
          <w:lang w:eastAsia="zh-CN"/>
        </w:rPr>
        <w:t>Acceptable uncertainty of Test System</w:t>
      </w:r>
    </w:p>
    <w:p w14:paraId="696354BD" w14:textId="77777777" w:rsidR="00125639" w:rsidRDefault="00125639" w:rsidP="00125639">
      <w:pPr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think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setup for TN in annex of TS 38.141-1 can be reused for NTN, and BS in measurement setup should be replaced by SAN. </w:t>
      </w:r>
    </w:p>
    <w:p w14:paraId="22B6D49E" w14:textId="77777777" w:rsidR="00125639" w:rsidRDefault="00125639" w:rsidP="0012563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measurement uncertainty is dependent on </w:t>
      </w:r>
      <w:r>
        <w:t xml:space="preserve">operating frequency and carrier numerology parameters (such as carrier </w:t>
      </w:r>
      <w:r>
        <w:rPr>
          <w:rFonts w:hint="eastAsia"/>
          <w:lang w:eastAsia="zh-CN"/>
        </w:rPr>
        <w:t xml:space="preserve">channel </w:t>
      </w:r>
      <w:r>
        <w:t>bandwidth and sub-carrier spacing)</w:t>
      </w:r>
      <w:r>
        <w:rPr>
          <w:rFonts w:hint="eastAsia"/>
          <w:lang w:eastAsia="zh-CN"/>
        </w:rPr>
        <w:t xml:space="preserve">.  The carrier channel bandwidths (5, 10, 15 and 20MHz) and </w:t>
      </w:r>
      <w:proofErr w:type="gramStart"/>
      <w:r>
        <w:rPr>
          <w:rFonts w:hint="eastAsia"/>
          <w:lang w:eastAsia="zh-CN"/>
        </w:rPr>
        <w:t>SCS(</w:t>
      </w:r>
      <w:proofErr w:type="gramEnd"/>
      <w:r>
        <w:rPr>
          <w:rFonts w:hint="eastAsia"/>
          <w:lang w:eastAsia="zh-CN"/>
        </w:rPr>
        <w:t xml:space="preserve">15,30 and 60kHz) for NTN are same with that for TN.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maximum frequency of n256 and n255 defined in above Table 2-2 is 2.2 GHz,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less than 3GHz.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o, </w:t>
      </w:r>
      <w:r>
        <w:rPr>
          <w:lang w:eastAsia="zh-CN"/>
        </w:rPr>
        <w:t>excluding</w:t>
      </w:r>
      <w:r>
        <w:rPr>
          <w:rFonts w:hint="eastAsia"/>
          <w:lang w:eastAsia="zh-CN"/>
        </w:rPr>
        <w:t xml:space="preserve"> the requirement not applicable for NTN, the measurement uncertainty for </w:t>
      </w:r>
      <w:r>
        <w:rPr>
          <w:rFonts w:cs="v4.2.0"/>
        </w:rPr>
        <w:t xml:space="preserve">f </w:t>
      </w:r>
      <w:r>
        <w:t>≤</w:t>
      </w:r>
      <w:r>
        <w:rPr>
          <w:rFonts w:cs="v4.2.0"/>
        </w:rPr>
        <w:t xml:space="preserve"> 3 GHz</w:t>
      </w:r>
      <w:r w:rsidDel="00CB4C7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</w:t>
      </w:r>
      <w:r w:rsidRPr="008C3753">
        <w:t>transmitter tests</w:t>
      </w:r>
      <w:r>
        <w:rPr>
          <w:rFonts w:hint="eastAsia"/>
          <w:lang w:eastAsia="zh-CN"/>
        </w:rPr>
        <w:t xml:space="preserve"> and receiver tests defined in 38.141-1 can be reused for NTN </w:t>
      </w:r>
      <w:r w:rsidRPr="007D03E0">
        <w:rPr>
          <w:i/>
          <w:lang w:eastAsia="zh-CN"/>
        </w:rPr>
        <w:t>SAN type 1-H</w:t>
      </w:r>
      <w:r>
        <w:rPr>
          <w:rFonts w:hint="eastAsia"/>
          <w:lang w:eastAsia="zh-CN"/>
        </w:rPr>
        <w:t xml:space="preserve"> (n255, and n256).</w:t>
      </w:r>
    </w:p>
    <w:p w14:paraId="5B0771D6" w14:textId="77777777" w:rsidR="00125639" w:rsidRDefault="00125639" w:rsidP="00125639">
      <w:pPr>
        <w:jc w:val="both"/>
        <w:rPr>
          <w:b/>
          <w:lang w:eastAsia="zh-CN"/>
        </w:rPr>
      </w:pPr>
      <w:r w:rsidRPr="006A1C7A">
        <w:rPr>
          <w:rFonts w:hint="eastAsia"/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 xml:space="preserve">To adopt measurement uncertainties in </w:t>
      </w:r>
      <w:r w:rsidRPr="00CF2292">
        <w:rPr>
          <w:b/>
          <w:lang w:eastAsia="zh-CN"/>
        </w:rPr>
        <w:t>Table 4.1.2.2-1</w:t>
      </w:r>
      <w:r>
        <w:rPr>
          <w:rFonts w:hint="eastAsia"/>
          <w:b/>
          <w:lang w:eastAsia="zh-CN"/>
        </w:rPr>
        <w:t xml:space="preserve"> for conducted transmitter tests and </w:t>
      </w:r>
      <w:r w:rsidRPr="00864100">
        <w:rPr>
          <w:b/>
          <w:lang w:eastAsia="zh-CN"/>
        </w:rPr>
        <w:t>Table 4.1.2.3-1</w:t>
      </w:r>
      <w:r>
        <w:rPr>
          <w:rFonts w:hint="eastAsia"/>
          <w:b/>
          <w:lang w:eastAsia="zh-CN"/>
        </w:rPr>
        <w:t xml:space="preserve"> for conducted receiver tests.</w:t>
      </w:r>
    </w:p>
    <w:p w14:paraId="47A700AC" w14:textId="77777777" w:rsidR="00125639" w:rsidRPr="008C3753" w:rsidRDefault="00125639" w:rsidP="00125639">
      <w:pPr>
        <w:pStyle w:val="TH"/>
      </w:pPr>
      <w:r w:rsidRPr="008C3753">
        <w:lastRenderedPageBreak/>
        <w:t xml:space="preserve">Table 4.1.2.2-1: Maximum Test System uncertainty for </w:t>
      </w:r>
      <w:r>
        <w:rPr>
          <w:rFonts w:hint="eastAsia"/>
          <w:lang w:eastAsia="zh-CN"/>
        </w:rPr>
        <w:t xml:space="preserve">conducted </w:t>
      </w:r>
      <w:r w:rsidRPr="008C3753">
        <w:t>transmitter tests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4536"/>
        <w:gridCol w:w="2721"/>
      </w:tblGrid>
      <w:tr w:rsidR="00125639" w:rsidRPr="008C3753" w14:paraId="6EA6EF10" w14:textId="77777777" w:rsidTr="00045EFC">
        <w:trPr>
          <w:cantSplit/>
          <w:tblHeader/>
          <w:jc w:val="center"/>
        </w:trPr>
        <w:tc>
          <w:tcPr>
            <w:tcW w:w="2436" w:type="dxa"/>
          </w:tcPr>
          <w:p w14:paraId="6CD1AFD5" w14:textId="77777777" w:rsidR="00125639" w:rsidRPr="008C3753" w:rsidRDefault="00125639" w:rsidP="00045EFC">
            <w:pPr>
              <w:pStyle w:val="TAH"/>
            </w:pPr>
            <w:r w:rsidRPr="008C3753">
              <w:t>Clause</w:t>
            </w:r>
          </w:p>
        </w:tc>
        <w:tc>
          <w:tcPr>
            <w:tcW w:w="4536" w:type="dxa"/>
          </w:tcPr>
          <w:p w14:paraId="4353670E" w14:textId="77777777" w:rsidR="00125639" w:rsidRPr="008C3753" w:rsidRDefault="00125639" w:rsidP="00045EFC">
            <w:pPr>
              <w:pStyle w:val="TAH"/>
            </w:pPr>
            <w:r w:rsidRPr="008C3753">
              <w:t>Maximum Test System Uncertainty</w:t>
            </w:r>
          </w:p>
        </w:tc>
        <w:tc>
          <w:tcPr>
            <w:tcW w:w="2721" w:type="dxa"/>
          </w:tcPr>
          <w:p w14:paraId="71A5547B" w14:textId="77777777" w:rsidR="00125639" w:rsidRPr="008C3753" w:rsidRDefault="00125639" w:rsidP="00045EFC">
            <w:pPr>
              <w:pStyle w:val="TAH"/>
            </w:pPr>
            <w:r w:rsidRPr="008C3753">
              <w:t>Derivation of Test System Uncertainty</w:t>
            </w:r>
          </w:p>
        </w:tc>
      </w:tr>
      <w:tr w:rsidR="00125639" w:rsidRPr="008C3753" w14:paraId="54757118" w14:textId="77777777" w:rsidTr="00045EFC">
        <w:trPr>
          <w:cantSplit/>
          <w:jc w:val="center"/>
        </w:trPr>
        <w:tc>
          <w:tcPr>
            <w:tcW w:w="2436" w:type="dxa"/>
          </w:tcPr>
          <w:p w14:paraId="152E26BC" w14:textId="77777777" w:rsidR="00125639" w:rsidRPr="008C3753" w:rsidRDefault="00125639" w:rsidP="00045EFC">
            <w:pPr>
              <w:pStyle w:val="TAL"/>
            </w:pPr>
            <w:r>
              <w:t>6.2 Base Station output power</w:t>
            </w:r>
          </w:p>
        </w:tc>
        <w:tc>
          <w:tcPr>
            <w:tcW w:w="4536" w:type="dxa"/>
          </w:tcPr>
          <w:p w14:paraId="2690BFC2" w14:textId="77777777" w:rsidR="00125639" w:rsidRPr="008C3753" w:rsidDel="006575B2" w:rsidRDefault="00125639" w:rsidP="00045EFC">
            <w:pPr>
              <w:pStyle w:val="TAL"/>
            </w:pPr>
            <w:r>
              <w:t>±0.7 dB</w:t>
            </w:r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</w:tc>
        <w:tc>
          <w:tcPr>
            <w:tcW w:w="2721" w:type="dxa"/>
          </w:tcPr>
          <w:p w14:paraId="1A193791" w14:textId="77777777" w:rsidR="00125639" w:rsidRPr="008C3753" w:rsidDel="006575B2" w:rsidRDefault="00125639" w:rsidP="00045EFC">
            <w:pPr>
              <w:pStyle w:val="TAL"/>
            </w:pPr>
          </w:p>
        </w:tc>
      </w:tr>
      <w:tr w:rsidR="00125639" w:rsidRPr="008C3753" w14:paraId="707705A6" w14:textId="77777777" w:rsidTr="00045EFC">
        <w:trPr>
          <w:cantSplit/>
          <w:jc w:val="center"/>
        </w:trPr>
        <w:tc>
          <w:tcPr>
            <w:tcW w:w="2436" w:type="dxa"/>
          </w:tcPr>
          <w:p w14:paraId="38808122" w14:textId="77777777" w:rsidR="00125639" w:rsidRPr="008C3753" w:rsidRDefault="00125639" w:rsidP="00045EFC">
            <w:pPr>
              <w:pStyle w:val="TAL"/>
            </w:pPr>
            <w:r>
              <w:rPr>
                <w:rFonts w:hint="eastAsia"/>
                <w:lang w:eastAsia="ja-JP"/>
              </w:rPr>
              <w:t xml:space="preserve">6.3 </w:t>
            </w:r>
            <w:r>
              <w:t>Output power dynamics</w:t>
            </w:r>
          </w:p>
        </w:tc>
        <w:tc>
          <w:tcPr>
            <w:tcW w:w="4536" w:type="dxa"/>
          </w:tcPr>
          <w:p w14:paraId="34E6BFE8" w14:textId="77777777" w:rsidR="00125639" w:rsidRPr="008C3753" w:rsidRDefault="00125639" w:rsidP="00045EFC">
            <w:pPr>
              <w:pStyle w:val="TAL"/>
            </w:pPr>
            <w:r>
              <w:rPr>
                <w:rFonts w:cs="v4.2.0"/>
                <w:lang w:eastAsia="sv-SE"/>
              </w:rPr>
              <w:t>± 0.4 dB</w:t>
            </w:r>
          </w:p>
        </w:tc>
        <w:tc>
          <w:tcPr>
            <w:tcW w:w="2721" w:type="dxa"/>
          </w:tcPr>
          <w:p w14:paraId="135CF6DC" w14:textId="77777777" w:rsidR="00125639" w:rsidRPr="008C3753" w:rsidDel="006575B2" w:rsidRDefault="00125639" w:rsidP="00045EFC">
            <w:pPr>
              <w:pStyle w:val="TAL"/>
            </w:pPr>
          </w:p>
        </w:tc>
      </w:tr>
      <w:tr w:rsidR="00125639" w:rsidRPr="008C3753" w:rsidDel="002B4972" w14:paraId="7AA0F485" w14:textId="77777777" w:rsidTr="00045EFC">
        <w:trPr>
          <w:cantSplit/>
          <w:jc w:val="center"/>
        </w:trPr>
        <w:tc>
          <w:tcPr>
            <w:tcW w:w="2436" w:type="dxa"/>
          </w:tcPr>
          <w:p w14:paraId="2120A632" w14:textId="77777777" w:rsidR="00125639" w:rsidRPr="008C3753" w:rsidRDefault="00125639" w:rsidP="00045EFC">
            <w:pPr>
              <w:pStyle w:val="TAL"/>
            </w:pPr>
            <w:r w:rsidRPr="008C3753">
              <w:rPr>
                <w:rFonts w:cs="v4.2.0"/>
              </w:rPr>
              <w:t>6.</w:t>
            </w:r>
            <w:r w:rsidRPr="008C3753">
              <w:rPr>
                <w:rFonts w:cs="v4.2.0"/>
                <w:lang w:eastAsia="ja-JP"/>
              </w:rPr>
              <w:t>5.2</w:t>
            </w:r>
            <w:r w:rsidRPr="008C3753">
              <w:rPr>
                <w:rFonts w:cs="v4.2.0"/>
              </w:rPr>
              <w:t xml:space="preserve"> Frequency error</w:t>
            </w:r>
          </w:p>
        </w:tc>
        <w:tc>
          <w:tcPr>
            <w:tcW w:w="4536" w:type="dxa"/>
          </w:tcPr>
          <w:p w14:paraId="7C948D6C" w14:textId="77777777" w:rsidR="00125639" w:rsidRPr="008C3753" w:rsidRDefault="00125639" w:rsidP="00045EFC">
            <w:pPr>
              <w:pStyle w:val="TAL"/>
              <w:rPr>
                <w:rFonts w:cs="v4.2.0"/>
                <w:kern w:val="2"/>
              </w:rPr>
            </w:pPr>
            <w:r w:rsidRPr="008C3753">
              <w:rPr>
                <w:rFonts w:cs="v4.2.0"/>
                <w:lang w:eastAsia="sv-SE"/>
              </w:rPr>
              <w:t xml:space="preserve">± </w:t>
            </w:r>
            <w:r w:rsidRPr="008C3753">
              <w:rPr>
                <w:rFonts w:cs="v4.2.0"/>
              </w:rPr>
              <w:t>12 Hz</w:t>
            </w:r>
          </w:p>
        </w:tc>
        <w:tc>
          <w:tcPr>
            <w:tcW w:w="2721" w:type="dxa"/>
          </w:tcPr>
          <w:p w14:paraId="6A027074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8C3753" w:rsidDel="002B4972" w14:paraId="7526DBAE" w14:textId="77777777" w:rsidTr="00045EFC">
        <w:trPr>
          <w:cantSplit/>
          <w:jc w:val="center"/>
        </w:trPr>
        <w:tc>
          <w:tcPr>
            <w:tcW w:w="2436" w:type="dxa"/>
          </w:tcPr>
          <w:p w14:paraId="0BD17F1E" w14:textId="77777777" w:rsidR="00125639" w:rsidRPr="008C3753" w:rsidRDefault="00125639" w:rsidP="00045EFC">
            <w:pPr>
              <w:pStyle w:val="TAL"/>
            </w:pPr>
            <w:r w:rsidRPr="008C3753">
              <w:rPr>
                <w:rFonts w:cs="v4.2.0"/>
              </w:rPr>
              <w:t>6.</w:t>
            </w:r>
            <w:r w:rsidRPr="008C3753">
              <w:rPr>
                <w:rFonts w:cs="v4.2.0"/>
                <w:lang w:eastAsia="ja-JP"/>
              </w:rPr>
              <w:t>5</w:t>
            </w:r>
            <w:r w:rsidRPr="008C3753">
              <w:rPr>
                <w:rFonts w:cs="v4.2.0"/>
              </w:rPr>
              <w:t>.</w:t>
            </w:r>
            <w:r w:rsidRPr="008C3753">
              <w:rPr>
                <w:rFonts w:cs="v4.2.0"/>
                <w:lang w:eastAsia="ja-JP"/>
              </w:rPr>
              <w:t>3</w:t>
            </w:r>
            <w:r w:rsidRPr="008C3753">
              <w:rPr>
                <w:rFonts w:cs="v4.2.0"/>
              </w:rPr>
              <w:t xml:space="preserve"> EVM</w:t>
            </w:r>
          </w:p>
        </w:tc>
        <w:tc>
          <w:tcPr>
            <w:tcW w:w="4536" w:type="dxa"/>
          </w:tcPr>
          <w:p w14:paraId="7F064B7B" w14:textId="77777777" w:rsidR="00125639" w:rsidRPr="008C3753" w:rsidRDefault="00125639" w:rsidP="00045EFC">
            <w:pPr>
              <w:pStyle w:val="TAL"/>
              <w:rPr>
                <w:rFonts w:cs="v4.2.0"/>
                <w:kern w:val="2"/>
              </w:rPr>
            </w:pPr>
            <w:r w:rsidRPr="008C3753">
              <w:rPr>
                <w:rFonts w:cs="v4.2.0"/>
                <w:lang w:eastAsia="sv-SE"/>
              </w:rPr>
              <w:t>±</w:t>
            </w:r>
            <w:r w:rsidRPr="008C3753">
              <w:rPr>
                <w:rFonts w:cs="v4.2.0"/>
                <w:lang w:eastAsia="ja-JP"/>
              </w:rPr>
              <w:t xml:space="preserve"> 1%</w:t>
            </w:r>
          </w:p>
        </w:tc>
        <w:tc>
          <w:tcPr>
            <w:tcW w:w="2721" w:type="dxa"/>
          </w:tcPr>
          <w:p w14:paraId="2F8AA69F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1816AB" w:rsidDel="002B4972" w14:paraId="6AD548B0" w14:textId="77777777" w:rsidTr="00045EFC">
        <w:trPr>
          <w:cantSplit/>
          <w:jc w:val="center"/>
        </w:trPr>
        <w:tc>
          <w:tcPr>
            <w:tcW w:w="2436" w:type="dxa"/>
          </w:tcPr>
          <w:p w14:paraId="6EC68BB5" w14:textId="77777777" w:rsidR="00125639" w:rsidRPr="008C3753" w:rsidRDefault="00125639" w:rsidP="00045EFC">
            <w:pPr>
              <w:pStyle w:val="TAL"/>
            </w:pPr>
            <w:r w:rsidRPr="008C3753">
              <w:t>6.6.</w:t>
            </w:r>
            <w:r w:rsidRPr="008C3753">
              <w:rPr>
                <w:rFonts w:hint="eastAsia"/>
                <w:lang w:eastAsia="ja-JP"/>
              </w:rPr>
              <w:t>2</w:t>
            </w:r>
            <w:r w:rsidRPr="008C3753">
              <w:t xml:space="preserve"> Occupied bandwidth</w:t>
            </w:r>
          </w:p>
        </w:tc>
        <w:tc>
          <w:tcPr>
            <w:tcW w:w="4536" w:type="dxa"/>
          </w:tcPr>
          <w:p w14:paraId="51EA955D" w14:textId="6CAC0EE0" w:rsidR="00125639" w:rsidRPr="008C3753" w:rsidRDefault="00125639" w:rsidP="00045EFC">
            <w:pPr>
              <w:pStyle w:val="TAL"/>
              <w:rPr>
                <w:lang w:val="sv-FI" w:eastAsia="ja-JP"/>
              </w:rPr>
            </w:pPr>
            <w:r w:rsidRPr="008C3753">
              <w:rPr>
                <w:lang w:val="sv-FI" w:eastAsia="ja-JP"/>
              </w:rPr>
              <w:t>5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>MHz, 10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 xml:space="preserve">MHz </w:t>
            </w:r>
            <w:r w:rsidR="0045583B">
              <w:rPr>
                <w:rFonts w:hint="eastAsia"/>
                <w:lang w:val="sv-FI" w:eastAsia="zh-CN"/>
              </w:rPr>
              <w:t>SAN</w:t>
            </w:r>
            <w:r w:rsidR="0045583B"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 xml:space="preserve">Channel BW: </w:t>
            </w:r>
            <w:r w:rsidRPr="008C3753">
              <w:rPr>
                <w:lang w:val="sv-FI"/>
              </w:rPr>
              <w:t>±</w:t>
            </w:r>
            <w:r w:rsidRPr="008C3753">
              <w:rPr>
                <w:lang w:val="sv-FI" w:eastAsia="ja-JP"/>
              </w:rPr>
              <w:t>100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>kHz</w:t>
            </w:r>
          </w:p>
          <w:p w14:paraId="2F70FF4E" w14:textId="1FC3924D" w:rsidR="00125639" w:rsidRPr="008C3753" w:rsidRDefault="00125639" w:rsidP="00045EFC">
            <w:pPr>
              <w:pStyle w:val="TAL"/>
              <w:rPr>
                <w:lang w:val="sv-FI" w:eastAsia="ja-JP"/>
              </w:rPr>
            </w:pPr>
            <w:r w:rsidRPr="008C3753">
              <w:rPr>
                <w:lang w:val="sv-FI" w:eastAsia="ja-JP"/>
              </w:rPr>
              <w:t>15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 xml:space="preserve">MHz, </w:t>
            </w:r>
            <w:r w:rsidRPr="008C3753">
              <w:rPr>
                <w:rFonts w:hint="eastAsia"/>
                <w:lang w:val="sv-FI" w:eastAsia="zh-CN"/>
              </w:rPr>
              <w:t xml:space="preserve">20 MHz, 25 MHz, 30 MHz, 40 MHz, 50 </w:t>
            </w:r>
            <w:r w:rsidRPr="008C3753">
              <w:rPr>
                <w:lang w:val="sv-FI" w:eastAsia="ja-JP"/>
              </w:rPr>
              <w:t>MHz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="0045583B">
              <w:rPr>
                <w:rFonts w:hint="eastAsia"/>
                <w:lang w:val="sv-FI" w:eastAsia="zh-CN"/>
              </w:rPr>
              <w:t>SAN</w:t>
            </w:r>
            <w:r w:rsidR="0045583B"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 xml:space="preserve">Channel BW: </w:t>
            </w:r>
            <w:r w:rsidRPr="008C3753">
              <w:rPr>
                <w:lang w:val="sv-FI"/>
              </w:rPr>
              <w:t>±</w:t>
            </w:r>
            <w:r w:rsidRPr="008C3753">
              <w:rPr>
                <w:lang w:val="sv-FI" w:eastAsia="ja-JP"/>
              </w:rPr>
              <w:t>300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>kHz</w:t>
            </w:r>
          </w:p>
          <w:p w14:paraId="1CFF2A1B" w14:textId="2CD04F3E" w:rsidR="00125639" w:rsidRPr="008C3753" w:rsidRDefault="00125639" w:rsidP="0045583B">
            <w:pPr>
              <w:pStyle w:val="TAL"/>
              <w:rPr>
                <w:rFonts w:cs="v4.2.0"/>
                <w:kern w:val="2"/>
                <w:lang w:val="sv-FI"/>
              </w:rPr>
            </w:pPr>
            <w:r w:rsidRPr="008C3753">
              <w:rPr>
                <w:rFonts w:hint="eastAsia"/>
                <w:lang w:val="sv-FI" w:eastAsia="zh-CN"/>
              </w:rPr>
              <w:t xml:space="preserve">60 MHz, 70 MHz, 80 MHz, 90 MHz, 100 MHz </w:t>
            </w:r>
            <w:r w:rsidR="0045583B">
              <w:rPr>
                <w:rFonts w:hint="eastAsia"/>
                <w:lang w:val="sv-FI" w:eastAsia="zh-CN"/>
              </w:rPr>
              <w:t>SAN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>Channel BW</w:t>
            </w:r>
            <w:r w:rsidRPr="008C3753">
              <w:rPr>
                <w:rFonts w:hint="eastAsia"/>
                <w:lang w:val="sv-FI" w:eastAsia="zh-CN"/>
              </w:rPr>
              <w:t xml:space="preserve">: </w:t>
            </w:r>
            <w:r w:rsidRPr="008C3753">
              <w:rPr>
                <w:lang w:val="sv-FI"/>
              </w:rPr>
              <w:t>±600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zh-CN"/>
              </w:rPr>
              <w:t>k</w:t>
            </w:r>
            <w:r w:rsidRPr="008C3753">
              <w:rPr>
                <w:rFonts w:hint="eastAsia"/>
                <w:lang w:val="sv-FI" w:eastAsia="zh-CN"/>
              </w:rPr>
              <w:t>Hz</w:t>
            </w:r>
          </w:p>
        </w:tc>
        <w:tc>
          <w:tcPr>
            <w:tcW w:w="2721" w:type="dxa"/>
          </w:tcPr>
          <w:p w14:paraId="03FF0E53" w14:textId="77777777" w:rsidR="00125639" w:rsidRPr="008C3753" w:rsidDel="002B4972" w:rsidRDefault="00125639" w:rsidP="00045EFC">
            <w:pPr>
              <w:pStyle w:val="TAL"/>
              <w:rPr>
                <w:lang w:val="sv-FI"/>
              </w:rPr>
            </w:pPr>
          </w:p>
        </w:tc>
      </w:tr>
      <w:tr w:rsidR="00125639" w:rsidRPr="008C3753" w:rsidDel="002B4972" w14:paraId="7C9B0765" w14:textId="77777777" w:rsidTr="00045EFC">
        <w:trPr>
          <w:cantSplit/>
          <w:jc w:val="center"/>
        </w:trPr>
        <w:tc>
          <w:tcPr>
            <w:tcW w:w="2436" w:type="dxa"/>
          </w:tcPr>
          <w:p w14:paraId="13526D2B" w14:textId="77777777" w:rsidR="00125639" w:rsidRPr="008C3753" w:rsidRDefault="00125639" w:rsidP="00045EFC">
            <w:pPr>
              <w:pStyle w:val="TAL"/>
            </w:pPr>
            <w:r>
              <w:t>6.6.3 Adjacent Channel Leakage power Ratio (ACLR)</w:t>
            </w:r>
          </w:p>
        </w:tc>
        <w:tc>
          <w:tcPr>
            <w:tcW w:w="4536" w:type="dxa"/>
          </w:tcPr>
          <w:p w14:paraId="5C32CD61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t>ACLR/ CACLR</w:t>
            </w:r>
          </w:p>
          <w:p w14:paraId="23FDFC60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≤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>:</w:t>
            </w:r>
            <w:r>
              <w:t xml:space="preserve"> ±0.8 dB</w:t>
            </w:r>
          </w:p>
          <w:p w14:paraId="61C7A532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&gt;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 xml:space="preserve">: </w:t>
            </w:r>
            <w:r>
              <w:t>±</w:t>
            </w:r>
            <w:r>
              <w:rPr>
                <w:rFonts w:hint="eastAsia"/>
                <w:lang w:eastAsia="ja-JP"/>
              </w:rPr>
              <w:t>1.2</w:t>
            </w:r>
            <w:r>
              <w:t xml:space="preserve"> dB</w:t>
            </w:r>
          </w:p>
          <w:p w14:paraId="43196374" w14:textId="77777777" w:rsidR="00125639" w:rsidRDefault="00125639" w:rsidP="00045EFC">
            <w:pPr>
              <w:pStyle w:val="TAL"/>
              <w:rPr>
                <w:lang w:eastAsia="ja-JP"/>
              </w:rPr>
            </w:pPr>
          </w:p>
          <w:p w14:paraId="40092F62" w14:textId="77777777" w:rsidR="00125639" w:rsidRDefault="00125639" w:rsidP="00045EFC">
            <w:pPr>
              <w:pStyle w:val="TAL"/>
            </w:pPr>
            <w:r>
              <w:t>Absolute power ±2.0 dB, f ≤ 3 GHz</w:t>
            </w:r>
          </w:p>
          <w:p w14:paraId="3B6B9F10" w14:textId="77777777" w:rsidR="00125639" w:rsidRDefault="00125639" w:rsidP="00045EFC">
            <w:pPr>
              <w:pStyle w:val="TAL"/>
              <w:rPr>
                <w:rFonts w:cs="v4.2.0"/>
              </w:rPr>
            </w:pPr>
          </w:p>
          <w:p w14:paraId="2AC20833" w14:textId="77777777" w:rsidR="00125639" w:rsidRDefault="00125639" w:rsidP="00045EFC">
            <w:pPr>
              <w:pStyle w:val="TAL"/>
              <w:rPr>
                <w:lang w:eastAsia="ja-JP"/>
              </w:rPr>
            </w:pPr>
          </w:p>
          <w:p w14:paraId="70C148C4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t>CACLR</w:t>
            </w:r>
          </w:p>
          <w:p w14:paraId="421188E7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≤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>:</w:t>
            </w:r>
            <w:r>
              <w:t xml:space="preserve"> ±0.8 dB</w:t>
            </w:r>
          </w:p>
          <w:p w14:paraId="35BDEFF1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&gt;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 xml:space="preserve">: </w:t>
            </w:r>
            <w:r>
              <w:t>±</w:t>
            </w:r>
            <w:r>
              <w:rPr>
                <w:rFonts w:hint="eastAsia"/>
                <w:lang w:eastAsia="ja-JP"/>
              </w:rPr>
              <w:t>1.2</w:t>
            </w:r>
            <w:r>
              <w:t xml:space="preserve"> dB</w:t>
            </w:r>
          </w:p>
          <w:p w14:paraId="52AACB37" w14:textId="77777777" w:rsidR="00125639" w:rsidRDefault="00125639" w:rsidP="00045EFC">
            <w:pPr>
              <w:pStyle w:val="TAL"/>
              <w:rPr>
                <w:lang w:eastAsia="ja-JP"/>
              </w:rPr>
            </w:pPr>
          </w:p>
          <w:p w14:paraId="7D42CE93" w14:textId="77777777" w:rsidR="00125639" w:rsidRDefault="00125639" w:rsidP="00045EFC">
            <w:pPr>
              <w:pStyle w:val="TAL"/>
              <w:rPr>
                <w:rFonts w:cs="v4.2.0"/>
              </w:rPr>
            </w:pPr>
            <w:r>
              <w:t>CACLR absolute power ±2.0 dB</w:t>
            </w:r>
            <w:r>
              <w:rPr>
                <w:rFonts w:cs="v4.2.0"/>
              </w:rPr>
              <w:t xml:space="preserve"> 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  <w:p w14:paraId="06FBD631" w14:textId="77777777" w:rsidR="00125639" w:rsidRPr="008C3753" w:rsidRDefault="00125639" w:rsidP="00045EFC">
            <w:pPr>
              <w:pStyle w:val="TAL"/>
              <w:rPr>
                <w:rFonts w:cs="v4.2.0"/>
                <w:kern w:val="2"/>
              </w:rPr>
            </w:pPr>
          </w:p>
        </w:tc>
        <w:tc>
          <w:tcPr>
            <w:tcW w:w="2721" w:type="dxa"/>
          </w:tcPr>
          <w:p w14:paraId="0654C1CA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8C3753" w:rsidDel="002B4972" w14:paraId="7940B6FB" w14:textId="77777777" w:rsidTr="00045EFC">
        <w:trPr>
          <w:cantSplit/>
          <w:jc w:val="center"/>
        </w:trPr>
        <w:tc>
          <w:tcPr>
            <w:tcW w:w="2436" w:type="dxa"/>
          </w:tcPr>
          <w:p w14:paraId="6277A38D" w14:textId="77777777" w:rsidR="00125639" w:rsidRPr="008C3753" w:rsidRDefault="00125639" w:rsidP="00045EFC">
            <w:pPr>
              <w:pStyle w:val="TAL"/>
            </w:pPr>
            <w:r>
              <w:t>6.6.</w:t>
            </w:r>
            <w:r>
              <w:rPr>
                <w:rFonts w:hint="eastAsia"/>
                <w:lang w:eastAsia="ja-JP"/>
              </w:rPr>
              <w:t>4</w:t>
            </w:r>
            <w:r>
              <w:t xml:space="preserve"> Operating band unwanted emissions</w:t>
            </w:r>
          </w:p>
        </w:tc>
        <w:tc>
          <w:tcPr>
            <w:tcW w:w="4536" w:type="dxa"/>
          </w:tcPr>
          <w:p w14:paraId="22CA4DCA" w14:textId="77777777" w:rsidR="00125639" w:rsidRPr="008C3753" w:rsidRDefault="00125639" w:rsidP="00045EFC">
            <w:pPr>
              <w:pStyle w:val="TAL"/>
              <w:rPr>
                <w:rFonts w:cs="v4.2.0"/>
                <w:kern w:val="2"/>
                <w:lang w:eastAsia="zh-CN"/>
              </w:rPr>
            </w:pPr>
            <w:r>
              <w:t>±1.5 dB</w:t>
            </w:r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</w:tc>
        <w:tc>
          <w:tcPr>
            <w:tcW w:w="2721" w:type="dxa"/>
          </w:tcPr>
          <w:p w14:paraId="4616F1A2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8C3753" w:rsidDel="002B4972" w14:paraId="7745E1AE" w14:textId="77777777" w:rsidTr="00045EFC">
        <w:trPr>
          <w:cantSplit/>
          <w:jc w:val="center"/>
        </w:trPr>
        <w:tc>
          <w:tcPr>
            <w:tcW w:w="2436" w:type="dxa"/>
          </w:tcPr>
          <w:p w14:paraId="42B8A0F0" w14:textId="77777777" w:rsidR="00125639" w:rsidRPr="008C3753" w:rsidRDefault="00125639" w:rsidP="00045EFC">
            <w:pPr>
              <w:pStyle w:val="TAL"/>
            </w:pPr>
            <w:r>
              <w:t>6.6.</w:t>
            </w:r>
            <w:r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5.1.1</w:t>
            </w:r>
            <w:r>
              <w:t xml:space="preserve"> Transmitter spurious emissions, Mandatory Requirements</w:t>
            </w:r>
          </w:p>
        </w:tc>
        <w:tc>
          <w:tcPr>
            <w:tcW w:w="4536" w:type="dxa"/>
          </w:tcPr>
          <w:p w14:paraId="4002E44A" w14:textId="77777777" w:rsidR="00125639" w:rsidRDefault="00125639" w:rsidP="00045EFC">
            <w:pPr>
              <w:pStyle w:val="TAL"/>
            </w:pPr>
            <w:r>
              <w:t>9 kHz &lt; f ≤ 4 GHz: ±2.0 dB</w:t>
            </w:r>
          </w:p>
          <w:p w14:paraId="008CA4F6" w14:textId="0D160747" w:rsidR="00125639" w:rsidRPr="008C3753" w:rsidRDefault="00125639" w:rsidP="009A3233">
            <w:pPr>
              <w:pStyle w:val="TAL"/>
            </w:pPr>
            <w:r>
              <w:t>4 GHz &lt; f ≤ 19 GHz: ±4.0 dB</w:t>
            </w:r>
          </w:p>
        </w:tc>
        <w:tc>
          <w:tcPr>
            <w:tcW w:w="2721" w:type="dxa"/>
          </w:tcPr>
          <w:p w14:paraId="2EA12645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8C3753" w:rsidDel="002B4972" w14:paraId="1365F445" w14:textId="77777777" w:rsidTr="00045EFC">
        <w:trPr>
          <w:cantSplit/>
          <w:jc w:val="center"/>
        </w:trPr>
        <w:tc>
          <w:tcPr>
            <w:tcW w:w="2436" w:type="dxa"/>
          </w:tcPr>
          <w:p w14:paraId="4EEFD9E4" w14:textId="4E7CCB00" w:rsidR="00125639" w:rsidRPr="008C3753" w:rsidRDefault="00125639" w:rsidP="0045583B">
            <w:pPr>
              <w:pStyle w:val="TAL"/>
            </w:pPr>
            <w:r>
              <w:t>6.6.</w:t>
            </w:r>
            <w:r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5.1.2</w:t>
            </w:r>
            <w:r>
              <w:t xml:space="preserve"> Transmitter spurious emissions, Protection of </w:t>
            </w:r>
            <w:r w:rsidR="0045583B">
              <w:rPr>
                <w:rFonts w:hint="eastAsia"/>
                <w:lang w:eastAsia="zh-CN"/>
              </w:rPr>
              <w:t>SAN</w:t>
            </w:r>
            <w:r>
              <w:t xml:space="preserve"> receiver</w:t>
            </w:r>
          </w:p>
        </w:tc>
        <w:tc>
          <w:tcPr>
            <w:tcW w:w="4536" w:type="dxa"/>
          </w:tcPr>
          <w:p w14:paraId="6286E3DB" w14:textId="77777777" w:rsidR="00125639" w:rsidRPr="008C3753" w:rsidRDefault="00125639" w:rsidP="00045EFC">
            <w:pPr>
              <w:pStyle w:val="TAL"/>
            </w:pPr>
            <w:r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6BE03534" w14:textId="77777777" w:rsidR="00125639" w:rsidRPr="008C3753" w:rsidDel="002B4972" w:rsidRDefault="00125639" w:rsidP="00045EFC">
            <w:pPr>
              <w:pStyle w:val="TAL"/>
            </w:pPr>
          </w:p>
        </w:tc>
      </w:tr>
    </w:tbl>
    <w:p w14:paraId="4958AF97" w14:textId="77777777" w:rsidR="00125639" w:rsidRDefault="00125639" w:rsidP="00125639">
      <w:pPr>
        <w:rPr>
          <w:lang w:eastAsia="zh-CN"/>
        </w:rPr>
      </w:pPr>
    </w:p>
    <w:p w14:paraId="6A551A5B" w14:textId="77777777" w:rsidR="00125639" w:rsidRPr="008C3753" w:rsidRDefault="00125639" w:rsidP="00125639">
      <w:pPr>
        <w:pStyle w:val="TH"/>
      </w:pPr>
      <w:r w:rsidRPr="008C3753">
        <w:t xml:space="preserve">Table 4.1.2.3-1: Maximum Test System Uncertainty for </w:t>
      </w:r>
      <w:r>
        <w:rPr>
          <w:rFonts w:hint="eastAsia"/>
          <w:lang w:eastAsia="zh-CN"/>
        </w:rPr>
        <w:t xml:space="preserve">conducted </w:t>
      </w:r>
      <w:r w:rsidRPr="008C3753">
        <w:t>receiver tests</w:t>
      </w:r>
    </w:p>
    <w:tbl>
      <w:tblPr>
        <w:tblW w:w="0" w:type="auto"/>
        <w:jc w:val="center"/>
        <w:tblInd w:w="-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267"/>
        <w:gridCol w:w="4679"/>
        <w:gridCol w:w="2568"/>
      </w:tblGrid>
      <w:tr w:rsidR="00125639" w:rsidRPr="008C3753" w14:paraId="47B54861" w14:textId="77777777" w:rsidTr="00045EFC">
        <w:trPr>
          <w:tblHeader/>
          <w:jc w:val="center"/>
        </w:trPr>
        <w:tc>
          <w:tcPr>
            <w:tcW w:w="2267" w:type="dxa"/>
          </w:tcPr>
          <w:p w14:paraId="5DE1017A" w14:textId="77777777" w:rsidR="00125639" w:rsidRPr="008C3753" w:rsidRDefault="00125639" w:rsidP="00045EFC">
            <w:pPr>
              <w:pStyle w:val="TAH"/>
            </w:pPr>
            <w:r w:rsidRPr="008C3753">
              <w:t>Clause</w:t>
            </w:r>
          </w:p>
        </w:tc>
        <w:tc>
          <w:tcPr>
            <w:tcW w:w="4679" w:type="dxa"/>
          </w:tcPr>
          <w:p w14:paraId="1C029F28" w14:textId="77777777" w:rsidR="00125639" w:rsidRPr="008C3753" w:rsidRDefault="00125639" w:rsidP="00045EFC">
            <w:pPr>
              <w:pStyle w:val="TAH"/>
            </w:pPr>
            <w:r w:rsidRPr="008C3753">
              <w:t>Maximum Test System Uncertainty</w:t>
            </w:r>
          </w:p>
        </w:tc>
        <w:tc>
          <w:tcPr>
            <w:tcW w:w="2568" w:type="dxa"/>
          </w:tcPr>
          <w:p w14:paraId="2BA08259" w14:textId="77777777" w:rsidR="00125639" w:rsidRPr="008C3753" w:rsidRDefault="00125639" w:rsidP="00045EFC">
            <w:pPr>
              <w:pStyle w:val="TAH"/>
            </w:pPr>
            <w:r w:rsidRPr="008C3753">
              <w:t>Derivation of Test System Uncertainty</w:t>
            </w:r>
          </w:p>
        </w:tc>
      </w:tr>
      <w:tr w:rsidR="00125639" w:rsidRPr="008C3753" w14:paraId="774C4533" w14:textId="77777777" w:rsidTr="00045EFC">
        <w:trPr>
          <w:tblHeader/>
          <w:jc w:val="center"/>
        </w:trPr>
        <w:tc>
          <w:tcPr>
            <w:tcW w:w="2267" w:type="dxa"/>
          </w:tcPr>
          <w:p w14:paraId="10A685FC" w14:textId="77777777" w:rsidR="00125639" w:rsidRPr="008C3753" w:rsidRDefault="00125639" w:rsidP="00045EFC">
            <w:pPr>
              <w:pStyle w:val="TAL"/>
            </w:pPr>
            <w:r>
              <w:t>7.2</w:t>
            </w:r>
            <w:r>
              <w:tab/>
              <w:t>Reference sensitivity level</w:t>
            </w:r>
          </w:p>
        </w:tc>
        <w:tc>
          <w:tcPr>
            <w:tcW w:w="4679" w:type="dxa"/>
          </w:tcPr>
          <w:p w14:paraId="5F6ED8BB" w14:textId="77777777" w:rsidR="00125639" w:rsidRPr="008C3753" w:rsidRDefault="00125639" w:rsidP="00045EFC">
            <w:pPr>
              <w:pStyle w:val="TAL"/>
            </w:pPr>
            <w:r>
              <w:t>±0.7 dB, f ≤ 3 GHz</w:t>
            </w:r>
          </w:p>
        </w:tc>
        <w:tc>
          <w:tcPr>
            <w:tcW w:w="2568" w:type="dxa"/>
          </w:tcPr>
          <w:p w14:paraId="3A7D6303" w14:textId="77777777" w:rsidR="00125639" w:rsidRPr="008C3753" w:rsidRDefault="00125639" w:rsidP="00045EFC">
            <w:pPr>
              <w:pStyle w:val="TAL"/>
            </w:pPr>
          </w:p>
        </w:tc>
      </w:tr>
      <w:tr w:rsidR="00125639" w:rsidRPr="008C3753" w14:paraId="58A13D2A" w14:textId="77777777" w:rsidTr="00045EFC">
        <w:trPr>
          <w:tblHeader/>
          <w:jc w:val="center"/>
        </w:trPr>
        <w:tc>
          <w:tcPr>
            <w:tcW w:w="2267" w:type="dxa"/>
          </w:tcPr>
          <w:p w14:paraId="4407B0EF" w14:textId="77777777" w:rsidR="00125639" w:rsidRPr="008C3753" w:rsidRDefault="00125639" w:rsidP="00045EFC">
            <w:pPr>
              <w:pStyle w:val="TAL"/>
            </w:pPr>
            <w:r>
              <w:t>7.3</w:t>
            </w:r>
            <w:r>
              <w:tab/>
              <w:t>Dynamic range</w:t>
            </w:r>
          </w:p>
        </w:tc>
        <w:tc>
          <w:tcPr>
            <w:tcW w:w="4679" w:type="dxa"/>
          </w:tcPr>
          <w:p w14:paraId="761BA0F4" w14:textId="77777777" w:rsidR="00125639" w:rsidRPr="008C3753" w:rsidRDefault="00125639" w:rsidP="00045EFC">
            <w:pPr>
              <w:pStyle w:val="TAL"/>
            </w:pPr>
            <w:r>
              <w:t>±0.3 dB</w:t>
            </w:r>
          </w:p>
        </w:tc>
        <w:tc>
          <w:tcPr>
            <w:tcW w:w="2568" w:type="dxa"/>
          </w:tcPr>
          <w:p w14:paraId="1CFAB292" w14:textId="77777777" w:rsidR="00125639" w:rsidRPr="008C3753" w:rsidRDefault="00125639" w:rsidP="00045EFC">
            <w:pPr>
              <w:pStyle w:val="TAL"/>
            </w:pPr>
          </w:p>
        </w:tc>
      </w:tr>
      <w:tr w:rsidR="00125639" w:rsidRPr="008C3753" w14:paraId="57504FD2" w14:textId="77777777" w:rsidTr="00045EFC">
        <w:trPr>
          <w:tblHeader/>
          <w:jc w:val="center"/>
        </w:trPr>
        <w:tc>
          <w:tcPr>
            <w:tcW w:w="2267" w:type="dxa"/>
          </w:tcPr>
          <w:p w14:paraId="3CB461F4" w14:textId="77777777" w:rsidR="00125639" w:rsidRPr="008C3753" w:rsidDel="006575B2" w:rsidRDefault="00125639" w:rsidP="00045EFC">
            <w:pPr>
              <w:pStyle w:val="TAL"/>
            </w:pPr>
            <w:r>
              <w:t>7.4</w:t>
            </w:r>
            <w:r>
              <w:rPr>
                <w:rFonts w:hint="eastAsia"/>
                <w:lang w:eastAsia="ja-JP"/>
              </w:rPr>
              <w:t>.1</w:t>
            </w:r>
            <w:r>
              <w:t xml:space="preserve"> Adjacent channel selectivity </w:t>
            </w:r>
          </w:p>
        </w:tc>
        <w:tc>
          <w:tcPr>
            <w:tcW w:w="4679" w:type="dxa"/>
          </w:tcPr>
          <w:p w14:paraId="6F1EA47B" w14:textId="77777777" w:rsidR="00125639" w:rsidRPr="008C3753" w:rsidDel="006575B2" w:rsidRDefault="00125639" w:rsidP="00045EFC">
            <w:pPr>
              <w:pStyle w:val="TAL"/>
              <w:rPr>
                <w:rFonts w:cs="v4.2.0"/>
              </w:rPr>
            </w:pPr>
            <w:r>
              <w:t>±1.4 dB</w:t>
            </w:r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</w:tc>
        <w:tc>
          <w:tcPr>
            <w:tcW w:w="2568" w:type="dxa"/>
          </w:tcPr>
          <w:p w14:paraId="0598F088" w14:textId="77777777" w:rsidR="00125639" w:rsidRPr="008C3753" w:rsidDel="006575B2" w:rsidRDefault="00125639" w:rsidP="00045EFC">
            <w:pPr>
              <w:pStyle w:val="TAL"/>
            </w:pPr>
          </w:p>
        </w:tc>
      </w:tr>
      <w:tr w:rsidR="00125639" w:rsidRPr="008C3753" w14:paraId="7C01400B" w14:textId="77777777" w:rsidTr="00045EFC">
        <w:trPr>
          <w:tblHeader/>
          <w:jc w:val="center"/>
        </w:trPr>
        <w:tc>
          <w:tcPr>
            <w:tcW w:w="2267" w:type="dxa"/>
            <w:tcBorders>
              <w:bottom w:val="single" w:sz="4" w:space="0" w:color="auto"/>
            </w:tcBorders>
          </w:tcPr>
          <w:p w14:paraId="3F1310E4" w14:textId="77777777" w:rsidR="00125639" w:rsidRPr="007E2309" w:rsidRDefault="00125639" w:rsidP="00045EFC">
            <w:pPr>
              <w:pStyle w:val="TAL"/>
            </w:pPr>
            <w:r w:rsidRPr="007E2309">
              <w:t>7.5</w:t>
            </w:r>
            <w:r w:rsidRPr="007E2309">
              <w:rPr>
                <w:lang w:eastAsia="zh-CN"/>
              </w:rPr>
              <w:t>.5.1</w:t>
            </w:r>
            <w:r w:rsidRPr="007E2309">
              <w:t xml:space="preserve"> Out-of-band blocking (General requirements)</w:t>
            </w:r>
          </w:p>
        </w:tc>
        <w:tc>
          <w:tcPr>
            <w:tcW w:w="4679" w:type="dxa"/>
          </w:tcPr>
          <w:p w14:paraId="597BE05B" w14:textId="77777777" w:rsidR="00125639" w:rsidRPr="007E2309" w:rsidRDefault="00125639" w:rsidP="00045EFC">
            <w:pPr>
              <w:pStyle w:val="TAL"/>
              <w:rPr>
                <w:lang w:eastAsia="ja-JP"/>
              </w:rPr>
            </w:pPr>
            <w:r w:rsidRPr="007E2309">
              <w:rPr>
                <w:lang w:eastAsia="ja-JP"/>
              </w:rPr>
              <w:t>f</w:t>
            </w:r>
            <w:r w:rsidRPr="007E2309">
              <w:rPr>
                <w:vertAlign w:val="subscript"/>
                <w:lang w:val="de-DE" w:eastAsia="ja-JP"/>
              </w:rPr>
              <w:t>wanted</w:t>
            </w:r>
            <w:r w:rsidRPr="007E2309">
              <w:rPr>
                <w:lang w:eastAsia="ja-JP"/>
              </w:rPr>
              <w:t xml:space="preserve"> ≤ 3GHz</w:t>
            </w:r>
          </w:p>
          <w:p w14:paraId="005AE19F" w14:textId="77777777" w:rsidR="00125639" w:rsidRPr="007E2309" w:rsidRDefault="00125639" w:rsidP="00045EFC">
            <w:pPr>
              <w:pStyle w:val="TAL"/>
              <w:rPr>
                <w:lang w:eastAsia="ja-JP"/>
              </w:rPr>
            </w:pPr>
            <w:r w:rsidRPr="007E2309">
              <w:rPr>
                <w:lang w:eastAsia="ja-JP"/>
              </w:rPr>
              <w:t xml:space="preserve">1MHz &lt; </w:t>
            </w:r>
            <w:proofErr w:type="spellStart"/>
            <w:r w:rsidRPr="007E2309">
              <w:rPr>
                <w:lang w:eastAsia="ja-JP"/>
              </w:rPr>
              <w:t>f</w:t>
            </w:r>
            <w:r w:rsidRPr="007E2309">
              <w:rPr>
                <w:vertAlign w:val="subscript"/>
                <w:lang w:eastAsia="ja-JP"/>
              </w:rPr>
              <w:t>interferer</w:t>
            </w:r>
            <w:proofErr w:type="spellEnd"/>
            <w:r w:rsidRPr="007E2309">
              <w:rPr>
                <w:lang w:eastAsia="ja-JP"/>
              </w:rPr>
              <w:t xml:space="preserve"> ≤ 3 GHz: ±1.3 dB</w:t>
            </w:r>
          </w:p>
          <w:p w14:paraId="398E4D14" w14:textId="77777777" w:rsidR="00125639" w:rsidRPr="007E2309" w:rsidRDefault="00125639" w:rsidP="00045EFC">
            <w:pPr>
              <w:pStyle w:val="TAL"/>
              <w:rPr>
                <w:lang w:eastAsia="ja-JP"/>
              </w:rPr>
            </w:pPr>
            <w:r w:rsidRPr="007E2309">
              <w:rPr>
                <w:lang w:eastAsia="ja-JP"/>
              </w:rPr>
              <w:t xml:space="preserve">3.0GHz &lt; </w:t>
            </w:r>
            <w:proofErr w:type="spellStart"/>
            <w:r w:rsidRPr="007E2309">
              <w:rPr>
                <w:lang w:eastAsia="ja-JP"/>
              </w:rPr>
              <w:t>f</w:t>
            </w:r>
            <w:r w:rsidRPr="007E2309">
              <w:rPr>
                <w:vertAlign w:val="subscript"/>
                <w:lang w:eastAsia="ja-JP"/>
              </w:rPr>
              <w:t>interferer</w:t>
            </w:r>
            <w:proofErr w:type="spellEnd"/>
            <w:r w:rsidRPr="007E2309">
              <w:rPr>
                <w:lang w:eastAsia="ja-JP"/>
              </w:rPr>
              <w:t xml:space="preserve"> ≤ 4.2 GHz: ±1.5 dB</w:t>
            </w:r>
          </w:p>
          <w:p w14:paraId="232FDA93" w14:textId="77777777" w:rsidR="00125639" w:rsidRPr="007E2309" w:rsidRDefault="00125639" w:rsidP="00045EFC">
            <w:pPr>
              <w:pStyle w:val="TAL"/>
              <w:rPr>
                <w:lang w:eastAsia="ja-JP"/>
              </w:rPr>
            </w:pPr>
            <w:r w:rsidRPr="007E2309">
              <w:rPr>
                <w:lang w:eastAsia="ja-JP"/>
              </w:rPr>
              <w:t xml:space="preserve">4.2GHz &lt; </w:t>
            </w:r>
            <w:proofErr w:type="spellStart"/>
            <w:r w:rsidRPr="007E2309">
              <w:rPr>
                <w:lang w:eastAsia="ja-JP"/>
              </w:rPr>
              <w:t>f</w:t>
            </w:r>
            <w:r w:rsidRPr="007E2309">
              <w:rPr>
                <w:vertAlign w:val="subscript"/>
                <w:lang w:eastAsia="ja-JP"/>
              </w:rPr>
              <w:t>interferer</w:t>
            </w:r>
            <w:proofErr w:type="spellEnd"/>
            <w:r w:rsidRPr="007E2309">
              <w:rPr>
                <w:lang w:eastAsia="ja-JP"/>
              </w:rPr>
              <w:t xml:space="preserve"> ≤ 12.75 GHz: ±3.2 dB</w:t>
            </w:r>
          </w:p>
          <w:p w14:paraId="7DE10740" w14:textId="77777777" w:rsidR="00125639" w:rsidRPr="007E2309" w:rsidDel="006575B2" w:rsidRDefault="00125639" w:rsidP="00045EFC">
            <w:pPr>
              <w:pStyle w:val="TAL"/>
              <w:rPr>
                <w:lang w:val="de-DE"/>
              </w:rPr>
            </w:pPr>
          </w:p>
        </w:tc>
        <w:tc>
          <w:tcPr>
            <w:tcW w:w="2568" w:type="dxa"/>
            <w:tcBorders>
              <w:bottom w:val="single" w:sz="4" w:space="0" w:color="auto"/>
            </w:tcBorders>
          </w:tcPr>
          <w:p w14:paraId="3CE017E3" w14:textId="77777777" w:rsidR="00125639" w:rsidRPr="008C3753" w:rsidDel="006575B2" w:rsidRDefault="00125639" w:rsidP="00045EFC">
            <w:pPr>
              <w:pStyle w:val="TAL"/>
            </w:pPr>
            <w:r>
              <w:t xml:space="preserve"> </w:t>
            </w:r>
          </w:p>
        </w:tc>
      </w:tr>
      <w:tr w:rsidR="00125639" w:rsidRPr="008C3753" w14:paraId="6F3BBDE2" w14:textId="77777777" w:rsidTr="00045EFC">
        <w:trPr>
          <w:tblHeader/>
          <w:jc w:val="center"/>
        </w:trPr>
        <w:tc>
          <w:tcPr>
            <w:tcW w:w="2267" w:type="dxa"/>
          </w:tcPr>
          <w:p w14:paraId="5702EB5E" w14:textId="77777777" w:rsidR="00125639" w:rsidRPr="008C3753" w:rsidRDefault="00125639" w:rsidP="00045EFC">
            <w:pPr>
              <w:pStyle w:val="TAL"/>
            </w:pPr>
            <w:r>
              <w:t>7.6 Receiver spurious emissions</w:t>
            </w:r>
          </w:p>
        </w:tc>
        <w:tc>
          <w:tcPr>
            <w:tcW w:w="4679" w:type="dxa"/>
          </w:tcPr>
          <w:p w14:paraId="260C5B47" w14:textId="77777777" w:rsidR="00125639" w:rsidRDefault="00125639" w:rsidP="00045EFC">
            <w:pPr>
              <w:pStyle w:val="TAL"/>
            </w:pPr>
            <w:r>
              <w:t>30 MHz ≤ f ≤ 4 GHz: ±2.0 dB</w:t>
            </w:r>
          </w:p>
          <w:p w14:paraId="55977903" w14:textId="08CBF8A2" w:rsidR="00125639" w:rsidRDefault="00125639" w:rsidP="009A3233">
            <w:pPr>
              <w:pStyle w:val="TAL"/>
              <w:rPr>
                <w:rFonts w:hint="eastAsia"/>
                <w:lang w:eastAsia="zh-CN"/>
              </w:rPr>
            </w:pPr>
            <w:r>
              <w:t>4 GHz &lt; f ≤ 19 GHz: ±4.0 dB</w:t>
            </w:r>
          </w:p>
          <w:p w14:paraId="458ACFCC" w14:textId="77777777" w:rsidR="009A3233" w:rsidRPr="008C3753" w:rsidRDefault="009A3233" w:rsidP="009A3233">
            <w:pPr>
              <w:pStyle w:val="TAL"/>
              <w:rPr>
                <w:lang w:eastAsia="zh-CN"/>
              </w:rPr>
            </w:pPr>
          </w:p>
        </w:tc>
        <w:tc>
          <w:tcPr>
            <w:tcW w:w="2568" w:type="dxa"/>
          </w:tcPr>
          <w:p w14:paraId="79528EC3" w14:textId="77777777" w:rsidR="00125639" w:rsidRPr="008C3753" w:rsidRDefault="00125639" w:rsidP="00045EFC">
            <w:pPr>
              <w:pStyle w:val="TAL"/>
            </w:pPr>
          </w:p>
        </w:tc>
      </w:tr>
      <w:tr w:rsidR="00125639" w:rsidRPr="008C3753" w14:paraId="6FBB8611" w14:textId="77777777" w:rsidTr="00045EFC">
        <w:trPr>
          <w:tblHeader/>
          <w:jc w:val="center"/>
        </w:trPr>
        <w:tc>
          <w:tcPr>
            <w:tcW w:w="2267" w:type="dxa"/>
          </w:tcPr>
          <w:p w14:paraId="61F06848" w14:textId="77777777" w:rsidR="00125639" w:rsidRPr="008C3753" w:rsidRDefault="00125639" w:rsidP="00045EFC">
            <w:pPr>
              <w:pStyle w:val="TAL"/>
            </w:pPr>
            <w:r>
              <w:rPr>
                <w:lang w:eastAsia="ja-JP"/>
              </w:rPr>
              <w:t xml:space="preserve">7.8 </w:t>
            </w:r>
            <w:r>
              <w:t>In-channel selectivity</w:t>
            </w:r>
          </w:p>
        </w:tc>
        <w:tc>
          <w:tcPr>
            <w:tcW w:w="4679" w:type="dxa"/>
          </w:tcPr>
          <w:p w14:paraId="5EDD829F" w14:textId="77777777" w:rsidR="00125639" w:rsidRPr="008C3753" w:rsidRDefault="00125639" w:rsidP="00045EFC">
            <w:pPr>
              <w:pStyle w:val="TAL"/>
            </w:pPr>
            <w:r>
              <w:rPr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1.4 dB,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 GHz</w:t>
            </w:r>
          </w:p>
        </w:tc>
        <w:tc>
          <w:tcPr>
            <w:tcW w:w="2568" w:type="dxa"/>
          </w:tcPr>
          <w:p w14:paraId="72E90040" w14:textId="77777777" w:rsidR="00125639" w:rsidRPr="008C3753" w:rsidRDefault="00125639" w:rsidP="00045EFC">
            <w:pPr>
              <w:pStyle w:val="TAL"/>
            </w:pPr>
          </w:p>
        </w:tc>
      </w:tr>
      <w:tr w:rsidR="00125639" w:rsidRPr="008C3753" w14:paraId="48E66B96" w14:textId="77777777" w:rsidTr="00045EFC">
        <w:trPr>
          <w:tblHeader/>
          <w:jc w:val="center"/>
        </w:trPr>
        <w:tc>
          <w:tcPr>
            <w:tcW w:w="9514" w:type="dxa"/>
            <w:gridSpan w:val="3"/>
            <w:tcBorders>
              <w:bottom w:val="single" w:sz="4" w:space="0" w:color="auto"/>
            </w:tcBorders>
          </w:tcPr>
          <w:p w14:paraId="08132CE5" w14:textId="77777777" w:rsidR="00125639" w:rsidRDefault="00125639" w:rsidP="00045EFC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Unless otherwise noted, only the Test System stimulus error is considered here. The effect of errors in the throughput measurements due to finite test duration is not considered.</w:t>
            </w:r>
          </w:p>
          <w:p w14:paraId="62AE0443" w14:textId="77777777" w:rsidR="00125639" w:rsidRPr="008C3753" w:rsidRDefault="00125639" w:rsidP="00045EFC">
            <w:pPr>
              <w:pStyle w:val="TAN"/>
            </w:pPr>
          </w:p>
        </w:tc>
      </w:tr>
    </w:tbl>
    <w:p w14:paraId="4ABA2CE3" w14:textId="77777777" w:rsidR="00125639" w:rsidRPr="008336A4" w:rsidRDefault="00125639" w:rsidP="00125639">
      <w:pPr>
        <w:jc w:val="both"/>
        <w:rPr>
          <w:b/>
          <w:lang w:eastAsia="zh-CN"/>
        </w:rPr>
      </w:pPr>
    </w:p>
    <w:p w14:paraId="6358E0AC" w14:textId="77777777" w:rsidR="00125639" w:rsidRPr="00D01AD4" w:rsidRDefault="00125639" w:rsidP="00125639">
      <w:pPr>
        <w:jc w:val="both"/>
        <w:rPr>
          <w:lang w:eastAsia="zh-CN"/>
        </w:rPr>
      </w:pPr>
    </w:p>
    <w:p w14:paraId="63B00903" w14:textId="77777777" w:rsidR="00125639" w:rsidRPr="003B4D3E" w:rsidRDefault="00125639" w:rsidP="00125639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lastRenderedPageBreak/>
        <w:t>Conclusion</w:t>
      </w:r>
    </w:p>
    <w:p w14:paraId="7356B2D2" w14:textId="77777777" w:rsidR="00125639" w:rsidRPr="00794364" w:rsidRDefault="00125639" w:rsidP="00125639">
      <w:pPr>
        <w:jc w:val="both"/>
        <w:rPr>
          <w:lang w:val="en-US" w:eastAsia="zh-CN"/>
        </w:rPr>
      </w:pPr>
      <w:r w:rsidRPr="00A33D17">
        <w:rPr>
          <w:lang w:val="en-US" w:eastAsia="zh-CN"/>
        </w:rPr>
        <w:t xml:space="preserve">This contribution provides </w:t>
      </w:r>
      <w:r w:rsidRPr="00794364">
        <w:rPr>
          <w:lang w:eastAsia="zh-CN"/>
        </w:rPr>
        <w:t xml:space="preserve">our general consideration on </w:t>
      </w:r>
      <w:r>
        <w:rPr>
          <w:rFonts w:hint="eastAsia"/>
          <w:lang w:eastAsia="zh-CN"/>
        </w:rPr>
        <w:t>measurement uncertainties for conducted testing</w:t>
      </w:r>
      <w:r w:rsidRPr="00794364">
        <w:rPr>
          <w:lang w:val="en-US" w:eastAsia="zh-CN"/>
        </w:rPr>
        <w:t>. The following</w:t>
      </w:r>
      <w:r>
        <w:rPr>
          <w:rFonts w:hint="eastAsia"/>
          <w:lang w:val="en-US" w:eastAsia="zh-CN"/>
        </w:rPr>
        <w:t xml:space="preserve"> </w:t>
      </w:r>
      <w:r w:rsidRPr="00794364">
        <w:rPr>
          <w:lang w:val="en-US" w:eastAsia="zh-CN"/>
        </w:rPr>
        <w:t>proposals are concluded as follows:</w:t>
      </w:r>
    </w:p>
    <w:p w14:paraId="6017105B" w14:textId="77777777" w:rsidR="00125639" w:rsidRDefault="00125639" w:rsidP="00125639">
      <w:pPr>
        <w:jc w:val="both"/>
        <w:rPr>
          <w:b/>
          <w:lang w:eastAsia="zh-CN"/>
        </w:rPr>
      </w:pPr>
      <w:r w:rsidRPr="006A1C7A">
        <w:rPr>
          <w:rFonts w:hint="eastAsia"/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 xml:space="preserve">To adopt measurement uncertainties in </w:t>
      </w:r>
      <w:r w:rsidRPr="00CF2292">
        <w:rPr>
          <w:b/>
          <w:lang w:eastAsia="zh-CN"/>
        </w:rPr>
        <w:t>Table 4.1.2.2-1</w:t>
      </w:r>
      <w:r>
        <w:rPr>
          <w:rFonts w:hint="eastAsia"/>
          <w:b/>
          <w:lang w:eastAsia="zh-CN"/>
        </w:rPr>
        <w:t xml:space="preserve"> for conducted transmitter tests and </w:t>
      </w:r>
      <w:r w:rsidRPr="00864100">
        <w:rPr>
          <w:b/>
          <w:lang w:eastAsia="zh-CN"/>
        </w:rPr>
        <w:t>Table 4.1.2.3-1</w:t>
      </w:r>
      <w:r>
        <w:rPr>
          <w:rFonts w:hint="eastAsia"/>
          <w:b/>
          <w:lang w:eastAsia="zh-CN"/>
        </w:rPr>
        <w:t xml:space="preserve"> for conducted receiver tests.</w:t>
      </w:r>
    </w:p>
    <w:p w14:paraId="6FDB6CD1" w14:textId="77777777" w:rsidR="00125639" w:rsidRPr="008C3753" w:rsidRDefault="00125639" w:rsidP="00125639">
      <w:pPr>
        <w:pStyle w:val="TH"/>
      </w:pPr>
      <w:r w:rsidRPr="008C3753">
        <w:t xml:space="preserve">Table 4.1.2.2-1: Maximum Test System uncertainty for </w:t>
      </w:r>
      <w:r>
        <w:rPr>
          <w:rFonts w:hint="eastAsia"/>
          <w:lang w:eastAsia="zh-CN"/>
        </w:rPr>
        <w:t xml:space="preserve">conducted </w:t>
      </w:r>
      <w:r w:rsidRPr="008C3753">
        <w:t>transmitter tests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4536"/>
        <w:gridCol w:w="2721"/>
      </w:tblGrid>
      <w:tr w:rsidR="00125639" w:rsidRPr="008C3753" w14:paraId="55B503AA" w14:textId="77777777" w:rsidTr="00045EFC">
        <w:trPr>
          <w:cantSplit/>
          <w:tblHeader/>
          <w:jc w:val="center"/>
        </w:trPr>
        <w:tc>
          <w:tcPr>
            <w:tcW w:w="2436" w:type="dxa"/>
          </w:tcPr>
          <w:p w14:paraId="4FEA6E22" w14:textId="77777777" w:rsidR="00125639" w:rsidRPr="008C3753" w:rsidRDefault="00125639" w:rsidP="00045EFC">
            <w:pPr>
              <w:pStyle w:val="TAH"/>
            </w:pPr>
            <w:r w:rsidRPr="008C3753">
              <w:t>Clause</w:t>
            </w:r>
          </w:p>
        </w:tc>
        <w:tc>
          <w:tcPr>
            <w:tcW w:w="4536" w:type="dxa"/>
          </w:tcPr>
          <w:p w14:paraId="6F8FF0E1" w14:textId="77777777" w:rsidR="00125639" w:rsidRPr="008C3753" w:rsidRDefault="00125639" w:rsidP="00045EFC">
            <w:pPr>
              <w:pStyle w:val="TAH"/>
            </w:pPr>
            <w:r w:rsidRPr="008C3753">
              <w:t>Maximum Test System Uncertainty</w:t>
            </w:r>
          </w:p>
        </w:tc>
        <w:tc>
          <w:tcPr>
            <w:tcW w:w="2721" w:type="dxa"/>
          </w:tcPr>
          <w:p w14:paraId="0018E27A" w14:textId="77777777" w:rsidR="00125639" w:rsidRPr="008C3753" w:rsidRDefault="00125639" w:rsidP="00045EFC">
            <w:pPr>
              <w:pStyle w:val="TAH"/>
            </w:pPr>
            <w:r w:rsidRPr="008C3753">
              <w:t>Derivation of Test System Uncertainty</w:t>
            </w:r>
          </w:p>
        </w:tc>
      </w:tr>
      <w:tr w:rsidR="00125639" w:rsidRPr="008C3753" w14:paraId="5673DF0C" w14:textId="77777777" w:rsidTr="00045EFC">
        <w:trPr>
          <w:cantSplit/>
          <w:jc w:val="center"/>
        </w:trPr>
        <w:tc>
          <w:tcPr>
            <w:tcW w:w="2436" w:type="dxa"/>
          </w:tcPr>
          <w:p w14:paraId="1C5A6415" w14:textId="77777777" w:rsidR="00125639" w:rsidRPr="008C3753" w:rsidRDefault="00125639" w:rsidP="00045EFC">
            <w:pPr>
              <w:pStyle w:val="TAL"/>
            </w:pPr>
            <w:r>
              <w:t>6.2 Base Station output power</w:t>
            </w:r>
          </w:p>
        </w:tc>
        <w:tc>
          <w:tcPr>
            <w:tcW w:w="4536" w:type="dxa"/>
          </w:tcPr>
          <w:p w14:paraId="52BE3A24" w14:textId="77777777" w:rsidR="00125639" w:rsidRPr="008C3753" w:rsidDel="006575B2" w:rsidRDefault="00125639" w:rsidP="00045EFC">
            <w:pPr>
              <w:pStyle w:val="TAL"/>
            </w:pPr>
            <w:r>
              <w:t>±0.7 dB</w:t>
            </w:r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</w:tc>
        <w:tc>
          <w:tcPr>
            <w:tcW w:w="2721" w:type="dxa"/>
          </w:tcPr>
          <w:p w14:paraId="66C95FFA" w14:textId="77777777" w:rsidR="00125639" w:rsidRPr="008C3753" w:rsidDel="006575B2" w:rsidRDefault="00125639" w:rsidP="00045EFC">
            <w:pPr>
              <w:pStyle w:val="TAL"/>
            </w:pPr>
          </w:p>
        </w:tc>
      </w:tr>
      <w:tr w:rsidR="00125639" w:rsidRPr="008C3753" w14:paraId="602CFAC2" w14:textId="77777777" w:rsidTr="00045EFC">
        <w:trPr>
          <w:cantSplit/>
          <w:jc w:val="center"/>
        </w:trPr>
        <w:tc>
          <w:tcPr>
            <w:tcW w:w="2436" w:type="dxa"/>
          </w:tcPr>
          <w:p w14:paraId="3640B869" w14:textId="77777777" w:rsidR="00125639" w:rsidRPr="008C3753" w:rsidRDefault="00125639" w:rsidP="00045EFC">
            <w:pPr>
              <w:pStyle w:val="TAL"/>
            </w:pPr>
            <w:r>
              <w:rPr>
                <w:rFonts w:hint="eastAsia"/>
                <w:lang w:eastAsia="ja-JP"/>
              </w:rPr>
              <w:t xml:space="preserve">6.3 </w:t>
            </w:r>
            <w:r>
              <w:t>Output power dynamics</w:t>
            </w:r>
          </w:p>
        </w:tc>
        <w:tc>
          <w:tcPr>
            <w:tcW w:w="4536" w:type="dxa"/>
          </w:tcPr>
          <w:p w14:paraId="6BEF60F2" w14:textId="77777777" w:rsidR="00125639" w:rsidRPr="008C3753" w:rsidRDefault="00125639" w:rsidP="00045EFC">
            <w:pPr>
              <w:pStyle w:val="TAL"/>
            </w:pPr>
            <w:r>
              <w:rPr>
                <w:rFonts w:cs="v4.2.0"/>
                <w:lang w:eastAsia="sv-SE"/>
              </w:rPr>
              <w:t>± 0.4 dB</w:t>
            </w:r>
          </w:p>
        </w:tc>
        <w:tc>
          <w:tcPr>
            <w:tcW w:w="2721" w:type="dxa"/>
          </w:tcPr>
          <w:p w14:paraId="596704B8" w14:textId="77777777" w:rsidR="00125639" w:rsidRPr="008C3753" w:rsidDel="006575B2" w:rsidRDefault="00125639" w:rsidP="00045EFC">
            <w:pPr>
              <w:pStyle w:val="TAL"/>
            </w:pPr>
          </w:p>
        </w:tc>
      </w:tr>
      <w:tr w:rsidR="00125639" w:rsidRPr="008C3753" w:rsidDel="002B4972" w14:paraId="0B62EAFC" w14:textId="77777777" w:rsidTr="00045EFC">
        <w:trPr>
          <w:cantSplit/>
          <w:jc w:val="center"/>
        </w:trPr>
        <w:tc>
          <w:tcPr>
            <w:tcW w:w="2436" w:type="dxa"/>
          </w:tcPr>
          <w:p w14:paraId="389CBE3E" w14:textId="77777777" w:rsidR="00125639" w:rsidRPr="008C3753" w:rsidRDefault="00125639" w:rsidP="00045EFC">
            <w:pPr>
              <w:pStyle w:val="TAL"/>
            </w:pPr>
            <w:r w:rsidRPr="008C3753">
              <w:rPr>
                <w:rFonts w:cs="v4.2.0"/>
              </w:rPr>
              <w:t>6.</w:t>
            </w:r>
            <w:r w:rsidRPr="008C3753">
              <w:rPr>
                <w:rFonts w:cs="v4.2.0"/>
                <w:lang w:eastAsia="ja-JP"/>
              </w:rPr>
              <w:t>5.2</w:t>
            </w:r>
            <w:r w:rsidRPr="008C3753">
              <w:rPr>
                <w:rFonts w:cs="v4.2.0"/>
              </w:rPr>
              <w:t xml:space="preserve"> Frequency error</w:t>
            </w:r>
          </w:p>
        </w:tc>
        <w:tc>
          <w:tcPr>
            <w:tcW w:w="4536" w:type="dxa"/>
          </w:tcPr>
          <w:p w14:paraId="703B1B39" w14:textId="77777777" w:rsidR="00125639" w:rsidRPr="008C3753" w:rsidRDefault="00125639" w:rsidP="00045EFC">
            <w:pPr>
              <w:pStyle w:val="TAL"/>
              <w:rPr>
                <w:rFonts w:cs="v4.2.0"/>
                <w:kern w:val="2"/>
              </w:rPr>
            </w:pPr>
            <w:r w:rsidRPr="008C3753">
              <w:rPr>
                <w:rFonts w:cs="v4.2.0"/>
                <w:lang w:eastAsia="sv-SE"/>
              </w:rPr>
              <w:t xml:space="preserve">± </w:t>
            </w:r>
            <w:r w:rsidRPr="008C3753">
              <w:rPr>
                <w:rFonts w:cs="v4.2.0"/>
              </w:rPr>
              <w:t>12 Hz</w:t>
            </w:r>
          </w:p>
        </w:tc>
        <w:tc>
          <w:tcPr>
            <w:tcW w:w="2721" w:type="dxa"/>
          </w:tcPr>
          <w:p w14:paraId="26905D95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8C3753" w:rsidDel="002B4972" w14:paraId="33F9FC00" w14:textId="77777777" w:rsidTr="00045EFC">
        <w:trPr>
          <w:cantSplit/>
          <w:jc w:val="center"/>
        </w:trPr>
        <w:tc>
          <w:tcPr>
            <w:tcW w:w="2436" w:type="dxa"/>
          </w:tcPr>
          <w:p w14:paraId="6CDD6E75" w14:textId="77777777" w:rsidR="00125639" w:rsidRPr="008C3753" w:rsidRDefault="00125639" w:rsidP="00045EFC">
            <w:pPr>
              <w:pStyle w:val="TAL"/>
            </w:pPr>
            <w:r w:rsidRPr="008C3753">
              <w:rPr>
                <w:rFonts w:cs="v4.2.0"/>
              </w:rPr>
              <w:t>6.</w:t>
            </w:r>
            <w:r w:rsidRPr="008C3753">
              <w:rPr>
                <w:rFonts w:cs="v4.2.0"/>
                <w:lang w:eastAsia="ja-JP"/>
              </w:rPr>
              <w:t>5</w:t>
            </w:r>
            <w:r w:rsidRPr="008C3753">
              <w:rPr>
                <w:rFonts w:cs="v4.2.0"/>
              </w:rPr>
              <w:t>.</w:t>
            </w:r>
            <w:r w:rsidRPr="008C3753">
              <w:rPr>
                <w:rFonts w:cs="v4.2.0"/>
                <w:lang w:eastAsia="ja-JP"/>
              </w:rPr>
              <w:t>3</w:t>
            </w:r>
            <w:r w:rsidRPr="008C3753">
              <w:rPr>
                <w:rFonts w:cs="v4.2.0"/>
              </w:rPr>
              <w:t xml:space="preserve"> EVM</w:t>
            </w:r>
          </w:p>
        </w:tc>
        <w:tc>
          <w:tcPr>
            <w:tcW w:w="4536" w:type="dxa"/>
          </w:tcPr>
          <w:p w14:paraId="05E35F17" w14:textId="77777777" w:rsidR="00125639" w:rsidRPr="008C3753" w:rsidRDefault="00125639" w:rsidP="00045EFC">
            <w:pPr>
              <w:pStyle w:val="TAL"/>
              <w:rPr>
                <w:rFonts w:cs="v4.2.0"/>
                <w:kern w:val="2"/>
              </w:rPr>
            </w:pPr>
            <w:r w:rsidRPr="008C3753">
              <w:rPr>
                <w:rFonts w:cs="v4.2.0"/>
                <w:lang w:eastAsia="sv-SE"/>
              </w:rPr>
              <w:t>±</w:t>
            </w:r>
            <w:r w:rsidRPr="008C3753">
              <w:rPr>
                <w:rFonts w:cs="v4.2.0"/>
                <w:lang w:eastAsia="ja-JP"/>
              </w:rPr>
              <w:t xml:space="preserve"> 1%</w:t>
            </w:r>
          </w:p>
        </w:tc>
        <w:tc>
          <w:tcPr>
            <w:tcW w:w="2721" w:type="dxa"/>
          </w:tcPr>
          <w:p w14:paraId="7EC3AE13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1816AB" w:rsidDel="002B4972" w14:paraId="2EE00A7F" w14:textId="77777777" w:rsidTr="00045EFC">
        <w:trPr>
          <w:cantSplit/>
          <w:jc w:val="center"/>
        </w:trPr>
        <w:tc>
          <w:tcPr>
            <w:tcW w:w="2436" w:type="dxa"/>
          </w:tcPr>
          <w:p w14:paraId="18455176" w14:textId="77777777" w:rsidR="00125639" w:rsidRPr="008C3753" w:rsidRDefault="00125639" w:rsidP="00045EFC">
            <w:pPr>
              <w:pStyle w:val="TAL"/>
            </w:pPr>
            <w:r w:rsidRPr="008C3753">
              <w:t>6.6.</w:t>
            </w:r>
            <w:r w:rsidRPr="008C3753">
              <w:rPr>
                <w:rFonts w:hint="eastAsia"/>
                <w:lang w:eastAsia="ja-JP"/>
              </w:rPr>
              <w:t>2</w:t>
            </w:r>
            <w:r w:rsidRPr="008C3753">
              <w:t xml:space="preserve"> Occupied bandwidth</w:t>
            </w:r>
          </w:p>
        </w:tc>
        <w:tc>
          <w:tcPr>
            <w:tcW w:w="4536" w:type="dxa"/>
          </w:tcPr>
          <w:p w14:paraId="3652DDF4" w14:textId="248491CC" w:rsidR="00125639" w:rsidRPr="008C3753" w:rsidRDefault="00125639" w:rsidP="00045EFC">
            <w:pPr>
              <w:pStyle w:val="TAL"/>
              <w:rPr>
                <w:lang w:val="sv-FI" w:eastAsia="ja-JP"/>
              </w:rPr>
            </w:pPr>
            <w:r w:rsidRPr="008C3753">
              <w:rPr>
                <w:lang w:val="sv-FI" w:eastAsia="ja-JP"/>
              </w:rPr>
              <w:t>5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>MHz, 10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 xml:space="preserve">MHz </w:t>
            </w:r>
            <w:r w:rsidR="001816AB">
              <w:rPr>
                <w:rFonts w:hint="eastAsia"/>
                <w:lang w:val="sv-FI" w:eastAsia="zh-CN"/>
              </w:rPr>
              <w:t>SAN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 xml:space="preserve">Channel BW: </w:t>
            </w:r>
            <w:r w:rsidRPr="008C3753">
              <w:rPr>
                <w:lang w:val="sv-FI"/>
              </w:rPr>
              <w:t>±</w:t>
            </w:r>
            <w:r w:rsidRPr="008C3753">
              <w:rPr>
                <w:lang w:val="sv-FI" w:eastAsia="ja-JP"/>
              </w:rPr>
              <w:t>100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>kHz</w:t>
            </w:r>
          </w:p>
          <w:p w14:paraId="2419BB6D" w14:textId="0CDA0DF0" w:rsidR="00125639" w:rsidRPr="008C3753" w:rsidRDefault="00125639" w:rsidP="00045EFC">
            <w:pPr>
              <w:pStyle w:val="TAL"/>
              <w:rPr>
                <w:lang w:val="sv-FI" w:eastAsia="ja-JP"/>
              </w:rPr>
            </w:pPr>
            <w:r w:rsidRPr="008C3753">
              <w:rPr>
                <w:lang w:val="sv-FI" w:eastAsia="ja-JP"/>
              </w:rPr>
              <w:t>15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 xml:space="preserve">MHz, </w:t>
            </w:r>
            <w:r w:rsidRPr="008C3753">
              <w:rPr>
                <w:rFonts w:hint="eastAsia"/>
                <w:lang w:val="sv-FI" w:eastAsia="zh-CN"/>
              </w:rPr>
              <w:t xml:space="preserve">20 MHz, 25 MHz, 30 MHz, 40 MHz, 50 </w:t>
            </w:r>
            <w:r w:rsidRPr="008C3753">
              <w:rPr>
                <w:lang w:val="sv-FI" w:eastAsia="ja-JP"/>
              </w:rPr>
              <w:t>MHz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="001816AB">
              <w:rPr>
                <w:rFonts w:hint="eastAsia"/>
                <w:lang w:val="sv-FI" w:eastAsia="zh-CN"/>
              </w:rPr>
              <w:t>SAN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 xml:space="preserve">Channel BW: </w:t>
            </w:r>
            <w:r w:rsidRPr="008C3753">
              <w:rPr>
                <w:lang w:val="sv-FI"/>
              </w:rPr>
              <w:t>±</w:t>
            </w:r>
            <w:r w:rsidRPr="008C3753">
              <w:rPr>
                <w:lang w:val="sv-FI" w:eastAsia="ja-JP"/>
              </w:rPr>
              <w:t>300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>kHz</w:t>
            </w:r>
          </w:p>
          <w:p w14:paraId="0A37F9A7" w14:textId="245566F6" w:rsidR="00125639" w:rsidRPr="008C3753" w:rsidRDefault="00125639" w:rsidP="001816AB">
            <w:pPr>
              <w:pStyle w:val="TAL"/>
              <w:rPr>
                <w:rFonts w:cs="v4.2.0"/>
                <w:kern w:val="2"/>
                <w:lang w:val="sv-FI"/>
              </w:rPr>
            </w:pPr>
            <w:r w:rsidRPr="008C3753">
              <w:rPr>
                <w:rFonts w:hint="eastAsia"/>
                <w:lang w:val="sv-FI" w:eastAsia="zh-CN"/>
              </w:rPr>
              <w:t xml:space="preserve">60 MHz, 70 MHz, 80 MHz, 90 MHz, 100 MHz </w:t>
            </w:r>
            <w:r w:rsidR="001816AB">
              <w:rPr>
                <w:rFonts w:hint="eastAsia"/>
                <w:lang w:val="sv-FI" w:eastAsia="zh-CN"/>
              </w:rPr>
              <w:t>SAN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ja-JP"/>
              </w:rPr>
              <w:t>Channel BW</w:t>
            </w:r>
            <w:r w:rsidRPr="008C3753">
              <w:rPr>
                <w:rFonts w:hint="eastAsia"/>
                <w:lang w:val="sv-FI" w:eastAsia="zh-CN"/>
              </w:rPr>
              <w:t xml:space="preserve">: </w:t>
            </w:r>
            <w:r w:rsidRPr="008C3753">
              <w:rPr>
                <w:lang w:val="sv-FI"/>
              </w:rPr>
              <w:t>±600</w:t>
            </w:r>
            <w:r w:rsidRPr="008C3753">
              <w:rPr>
                <w:rFonts w:hint="eastAsia"/>
                <w:lang w:val="sv-FI" w:eastAsia="zh-CN"/>
              </w:rPr>
              <w:t xml:space="preserve"> </w:t>
            </w:r>
            <w:r w:rsidRPr="008C3753">
              <w:rPr>
                <w:lang w:val="sv-FI" w:eastAsia="zh-CN"/>
              </w:rPr>
              <w:t>k</w:t>
            </w:r>
            <w:r w:rsidRPr="008C3753">
              <w:rPr>
                <w:rFonts w:hint="eastAsia"/>
                <w:lang w:val="sv-FI" w:eastAsia="zh-CN"/>
              </w:rPr>
              <w:t>Hz</w:t>
            </w:r>
          </w:p>
        </w:tc>
        <w:tc>
          <w:tcPr>
            <w:tcW w:w="2721" w:type="dxa"/>
          </w:tcPr>
          <w:p w14:paraId="20711FDC" w14:textId="77777777" w:rsidR="00125639" w:rsidRPr="008C3753" w:rsidDel="002B4972" w:rsidRDefault="00125639" w:rsidP="00045EFC">
            <w:pPr>
              <w:pStyle w:val="TAL"/>
              <w:rPr>
                <w:lang w:val="sv-FI"/>
              </w:rPr>
            </w:pPr>
          </w:p>
        </w:tc>
      </w:tr>
      <w:tr w:rsidR="00125639" w:rsidRPr="008C3753" w:rsidDel="002B4972" w14:paraId="4DDE0670" w14:textId="77777777" w:rsidTr="00045EFC">
        <w:trPr>
          <w:cantSplit/>
          <w:jc w:val="center"/>
        </w:trPr>
        <w:tc>
          <w:tcPr>
            <w:tcW w:w="2436" w:type="dxa"/>
          </w:tcPr>
          <w:p w14:paraId="63FF803A" w14:textId="77777777" w:rsidR="00125639" w:rsidRPr="008C3753" w:rsidRDefault="00125639" w:rsidP="00045EFC">
            <w:pPr>
              <w:pStyle w:val="TAL"/>
            </w:pPr>
            <w:r>
              <w:t>6.6.3 Adjacent Channel Leakage power Ratio (ACLR)</w:t>
            </w:r>
          </w:p>
        </w:tc>
        <w:tc>
          <w:tcPr>
            <w:tcW w:w="4536" w:type="dxa"/>
          </w:tcPr>
          <w:p w14:paraId="5BE725F5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t>ACLR/ CACLR</w:t>
            </w:r>
          </w:p>
          <w:p w14:paraId="4DA80FA1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≤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>:</w:t>
            </w:r>
            <w:r>
              <w:t xml:space="preserve"> ±0.8 dB</w:t>
            </w:r>
          </w:p>
          <w:p w14:paraId="436C7558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&gt;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 xml:space="preserve">: </w:t>
            </w:r>
            <w:r>
              <w:t>±</w:t>
            </w:r>
            <w:r>
              <w:rPr>
                <w:rFonts w:hint="eastAsia"/>
                <w:lang w:eastAsia="ja-JP"/>
              </w:rPr>
              <w:t>1.2</w:t>
            </w:r>
            <w:r>
              <w:t xml:space="preserve"> dB</w:t>
            </w:r>
          </w:p>
          <w:p w14:paraId="32DE935A" w14:textId="77777777" w:rsidR="00125639" w:rsidRDefault="00125639" w:rsidP="00045EFC">
            <w:pPr>
              <w:pStyle w:val="TAL"/>
              <w:rPr>
                <w:lang w:eastAsia="ja-JP"/>
              </w:rPr>
            </w:pPr>
          </w:p>
          <w:p w14:paraId="1FC7AA21" w14:textId="77777777" w:rsidR="00125639" w:rsidRDefault="00125639" w:rsidP="00045EFC">
            <w:pPr>
              <w:pStyle w:val="TAL"/>
            </w:pPr>
            <w:r>
              <w:t>Absolute power ±2.0 dB, f ≤ 3 GHz</w:t>
            </w:r>
          </w:p>
          <w:p w14:paraId="49D683F0" w14:textId="77777777" w:rsidR="00125639" w:rsidRDefault="00125639" w:rsidP="00045EFC">
            <w:pPr>
              <w:pStyle w:val="TAL"/>
              <w:rPr>
                <w:rFonts w:cs="v4.2.0"/>
              </w:rPr>
            </w:pPr>
          </w:p>
          <w:p w14:paraId="459060C2" w14:textId="77777777" w:rsidR="00125639" w:rsidRDefault="00125639" w:rsidP="00045EFC">
            <w:pPr>
              <w:pStyle w:val="TAL"/>
              <w:rPr>
                <w:lang w:eastAsia="ja-JP"/>
              </w:rPr>
            </w:pPr>
          </w:p>
          <w:p w14:paraId="4EDCD2C2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t>CACLR</w:t>
            </w:r>
          </w:p>
          <w:p w14:paraId="088E45FB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≤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>:</w:t>
            </w:r>
            <w:r>
              <w:t xml:space="preserve"> ±0.8 dB</w:t>
            </w:r>
          </w:p>
          <w:p w14:paraId="551F5811" w14:textId="77777777" w:rsidR="00125639" w:rsidRDefault="00125639" w:rsidP="00045E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&gt;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 xml:space="preserve">: </w:t>
            </w:r>
            <w:r>
              <w:t>±</w:t>
            </w:r>
            <w:r>
              <w:rPr>
                <w:rFonts w:hint="eastAsia"/>
                <w:lang w:eastAsia="ja-JP"/>
              </w:rPr>
              <w:t>1.2</w:t>
            </w:r>
            <w:r>
              <w:t xml:space="preserve"> dB</w:t>
            </w:r>
          </w:p>
          <w:p w14:paraId="2E82729F" w14:textId="77777777" w:rsidR="00125639" w:rsidRDefault="00125639" w:rsidP="00045EFC">
            <w:pPr>
              <w:pStyle w:val="TAL"/>
              <w:rPr>
                <w:lang w:eastAsia="ja-JP"/>
              </w:rPr>
            </w:pPr>
          </w:p>
          <w:p w14:paraId="5D740D8F" w14:textId="77777777" w:rsidR="00125639" w:rsidRDefault="00125639" w:rsidP="00045EFC">
            <w:pPr>
              <w:pStyle w:val="TAL"/>
              <w:rPr>
                <w:rFonts w:cs="v4.2.0"/>
              </w:rPr>
            </w:pPr>
            <w:r>
              <w:t>CACLR absolute power ±2.0 dB</w:t>
            </w:r>
            <w:r>
              <w:rPr>
                <w:rFonts w:cs="v4.2.0"/>
              </w:rPr>
              <w:t xml:space="preserve"> 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  <w:p w14:paraId="483911F2" w14:textId="77777777" w:rsidR="00125639" w:rsidRPr="008C3753" w:rsidRDefault="00125639" w:rsidP="00045EFC">
            <w:pPr>
              <w:pStyle w:val="TAL"/>
              <w:rPr>
                <w:rFonts w:cs="v4.2.0"/>
                <w:kern w:val="2"/>
              </w:rPr>
            </w:pPr>
          </w:p>
        </w:tc>
        <w:tc>
          <w:tcPr>
            <w:tcW w:w="2721" w:type="dxa"/>
          </w:tcPr>
          <w:p w14:paraId="50725970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8C3753" w:rsidDel="002B4972" w14:paraId="048A1F59" w14:textId="77777777" w:rsidTr="00045EFC">
        <w:trPr>
          <w:cantSplit/>
          <w:jc w:val="center"/>
        </w:trPr>
        <w:tc>
          <w:tcPr>
            <w:tcW w:w="2436" w:type="dxa"/>
          </w:tcPr>
          <w:p w14:paraId="59A9CDFA" w14:textId="77777777" w:rsidR="00125639" w:rsidRPr="008C3753" w:rsidRDefault="00125639" w:rsidP="00045EFC">
            <w:pPr>
              <w:pStyle w:val="TAL"/>
            </w:pPr>
            <w:r>
              <w:t>6.6.</w:t>
            </w:r>
            <w:r>
              <w:rPr>
                <w:rFonts w:hint="eastAsia"/>
                <w:lang w:eastAsia="ja-JP"/>
              </w:rPr>
              <w:t>4</w:t>
            </w:r>
            <w:r>
              <w:t xml:space="preserve"> Operating band unwanted emissions</w:t>
            </w:r>
          </w:p>
        </w:tc>
        <w:tc>
          <w:tcPr>
            <w:tcW w:w="4536" w:type="dxa"/>
          </w:tcPr>
          <w:p w14:paraId="624FE11C" w14:textId="77777777" w:rsidR="00125639" w:rsidRPr="008C3753" w:rsidRDefault="00125639" w:rsidP="00045EFC">
            <w:pPr>
              <w:pStyle w:val="TAL"/>
              <w:rPr>
                <w:rFonts w:cs="v4.2.0"/>
                <w:kern w:val="2"/>
                <w:lang w:eastAsia="zh-CN"/>
              </w:rPr>
            </w:pPr>
            <w:r>
              <w:t>±1.5 dB</w:t>
            </w:r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</w:tc>
        <w:tc>
          <w:tcPr>
            <w:tcW w:w="2721" w:type="dxa"/>
          </w:tcPr>
          <w:p w14:paraId="2D7BE197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8C3753" w:rsidDel="002B4972" w14:paraId="5EFE7031" w14:textId="77777777" w:rsidTr="00045EFC">
        <w:trPr>
          <w:cantSplit/>
          <w:jc w:val="center"/>
        </w:trPr>
        <w:tc>
          <w:tcPr>
            <w:tcW w:w="2436" w:type="dxa"/>
          </w:tcPr>
          <w:p w14:paraId="41E1435E" w14:textId="77777777" w:rsidR="00125639" w:rsidRPr="008C3753" w:rsidRDefault="00125639" w:rsidP="00045EFC">
            <w:pPr>
              <w:pStyle w:val="TAL"/>
            </w:pPr>
            <w:r>
              <w:t>6.6.</w:t>
            </w:r>
            <w:r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5.1.1</w:t>
            </w:r>
            <w:r>
              <w:t xml:space="preserve"> Transmitter spurious emissions, Mandatory Requirements</w:t>
            </w:r>
          </w:p>
        </w:tc>
        <w:tc>
          <w:tcPr>
            <w:tcW w:w="4536" w:type="dxa"/>
          </w:tcPr>
          <w:p w14:paraId="79E2432A" w14:textId="77777777" w:rsidR="00125639" w:rsidRDefault="00125639" w:rsidP="00045EFC">
            <w:pPr>
              <w:pStyle w:val="TAL"/>
            </w:pPr>
            <w:r>
              <w:t>9 kHz &lt; f ≤ 4 GHz: ±2.0 dB</w:t>
            </w:r>
          </w:p>
          <w:p w14:paraId="06A2FA2C" w14:textId="50BD78CE" w:rsidR="00125639" w:rsidRPr="008C3753" w:rsidRDefault="00125639" w:rsidP="009A3233">
            <w:pPr>
              <w:pStyle w:val="TAL"/>
            </w:pPr>
            <w:r>
              <w:t>4 GHz &lt; f ≤ 19 GHz: ±4.0 dB</w:t>
            </w:r>
          </w:p>
        </w:tc>
        <w:tc>
          <w:tcPr>
            <w:tcW w:w="2721" w:type="dxa"/>
          </w:tcPr>
          <w:p w14:paraId="35642C26" w14:textId="77777777" w:rsidR="00125639" w:rsidRPr="008C3753" w:rsidDel="002B4972" w:rsidRDefault="00125639" w:rsidP="00045EFC">
            <w:pPr>
              <w:pStyle w:val="TAL"/>
            </w:pPr>
          </w:p>
        </w:tc>
      </w:tr>
      <w:tr w:rsidR="00125639" w:rsidRPr="008C3753" w:rsidDel="002B4972" w14:paraId="3B2D1CFC" w14:textId="77777777" w:rsidTr="00045EFC">
        <w:trPr>
          <w:cantSplit/>
          <w:jc w:val="center"/>
        </w:trPr>
        <w:tc>
          <w:tcPr>
            <w:tcW w:w="2436" w:type="dxa"/>
          </w:tcPr>
          <w:p w14:paraId="6222DF17" w14:textId="7B5BBCBC" w:rsidR="00125639" w:rsidRPr="008C3753" w:rsidRDefault="00125639" w:rsidP="001816AB">
            <w:pPr>
              <w:pStyle w:val="TAL"/>
            </w:pPr>
            <w:r>
              <w:t>6.6.</w:t>
            </w:r>
            <w:r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5.1.2</w:t>
            </w:r>
            <w:r>
              <w:t xml:space="preserve"> Transmitter spurious emissions, Protection of </w:t>
            </w:r>
            <w:r w:rsidR="001816AB">
              <w:rPr>
                <w:rFonts w:hint="eastAsia"/>
                <w:lang w:eastAsia="zh-CN"/>
              </w:rPr>
              <w:t>SAN</w:t>
            </w:r>
            <w:r>
              <w:t xml:space="preserve"> receiver</w:t>
            </w:r>
          </w:p>
        </w:tc>
        <w:tc>
          <w:tcPr>
            <w:tcW w:w="4536" w:type="dxa"/>
          </w:tcPr>
          <w:p w14:paraId="6ED566A5" w14:textId="77777777" w:rsidR="00125639" w:rsidRPr="008C3753" w:rsidRDefault="00125639" w:rsidP="00045EFC">
            <w:pPr>
              <w:pStyle w:val="TAL"/>
            </w:pPr>
            <w:r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0BCFBA5C" w14:textId="77777777" w:rsidR="00125639" w:rsidRPr="008C3753" w:rsidDel="002B4972" w:rsidRDefault="00125639" w:rsidP="00045EFC">
            <w:pPr>
              <w:pStyle w:val="TAL"/>
            </w:pPr>
          </w:p>
        </w:tc>
      </w:tr>
    </w:tbl>
    <w:p w14:paraId="4CBDC6EA" w14:textId="77777777" w:rsidR="00125639" w:rsidRDefault="00125639" w:rsidP="00125639">
      <w:pPr>
        <w:rPr>
          <w:lang w:eastAsia="zh-CN"/>
        </w:rPr>
      </w:pPr>
    </w:p>
    <w:p w14:paraId="2784D0E8" w14:textId="77777777" w:rsidR="00125639" w:rsidRPr="008C3753" w:rsidRDefault="00125639" w:rsidP="00125639">
      <w:pPr>
        <w:pStyle w:val="TH"/>
      </w:pPr>
      <w:r w:rsidRPr="008C3753">
        <w:lastRenderedPageBreak/>
        <w:t xml:space="preserve">Table 4.1.2.3-1: Maximum Test System Uncertainty for </w:t>
      </w:r>
      <w:r>
        <w:rPr>
          <w:rFonts w:hint="eastAsia"/>
          <w:lang w:eastAsia="zh-CN"/>
        </w:rPr>
        <w:t xml:space="preserve">conducted </w:t>
      </w:r>
      <w:r w:rsidRPr="008C3753">
        <w:t>receiver tests</w:t>
      </w:r>
    </w:p>
    <w:tbl>
      <w:tblPr>
        <w:tblW w:w="0" w:type="auto"/>
        <w:jc w:val="center"/>
        <w:tblInd w:w="-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267"/>
        <w:gridCol w:w="4679"/>
        <w:gridCol w:w="2568"/>
      </w:tblGrid>
      <w:tr w:rsidR="00125639" w:rsidRPr="008C3753" w14:paraId="780F79BE" w14:textId="77777777" w:rsidTr="00045EFC">
        <w:trPr>
          <w:tblHeader/>
          <w:jc w:val="center"/>
        </w:trPr>
        <w:tc>
          <w:tcPr>
            <w:tcW w:w="2267" w:type="dxa"/>
          </w:tcPr>
          <w:p w14:paraId="2D4F1C37" w14:textId="77777777" w:rsidR="00125639" w:rsidRPr="008C3753" w:rsidRDefault="00125639" w:rsidP="00045EFC">
            <w:pPr>
              <w:pStyle w:val="TAH"/>
            </w:pPr>
            <w:r w:rsidRPr="008C3753">
              <w:t>Clause</w:t>
            </w:r>
          </w:p>
        </w:tc>
        <w:tc>
          <w:tcPr>
            <w:tcW w:w="4679" w:type="dxa"/>
          </w:tcPr>
          <w:p w14:paraId="4EFA2BD8" w14:textId="77777777" w:rsidR="00125639" w:rsidRPr="008C3753" w:rsidRDefault="00125639" w:rsidP="00045EFC">
            <w:pPr>
              <w:pStyle w:val="TAH"/>
            </w:pPr>
            <w:r w:rsidRPr="008C3753">
              <w:t>Maximum Test System Uncertainty</w:t>
            </w:r>
          </w:p>
        </w:tc>
        <w:tc>
          <w:tcPr>
            <w:tcW w:w="2568" w:type="dxa"/>
          </w:tcPr>
          <w:p w14:paraId="6E70CA58" w14:textId="77777777" w:rsidR="00125639" w:rsidRPr="008C3753" w:rsidRDefault="00125639" w:rsidP="00045EFC">
            <w:pPr>
              <w:pStyle w:val="TAH"/>
            </w:pPr>
            <w:r w:rsidRPr="008C3753">
              <w:t>Derivation of Test System Uncertainty</w:t>
            </w:r>
          </w:p>
        </w:tc>
      </w:tr>
      <w:tr w:rsidR="00125639" w:rsidRPr="008C3753" w14:paraId="651AD06B" w14:textId="77777777" w:rsidTr="00045EFC">
        <w:trPr>
          <w:tblHeader/>
          <w:jc w:val="center"/>
        </w:trPr>
        <w:tc>
          <w:tcPr>
            <w:tcW w:w="2267" w:type="dxa"/>
          </w:tcPr>
          <w:p w14:paraId="04BE5DE5" w14:textId="77777777" w:rsidR="00125639" w:rsidRPr="008C3753" w:rsidRDefault="00125639" w:rsidP="00045EFC">
            <w:pPr>
              <w:pStyle w:val="TAL"/>
            </w:pPr>
            <w:r>
              <w:t>7.2</w:t>
            </w:r>
            <w:r>
              <w:tab/>
              <w:t>Reference sensitivity level</w:t>
            </w:r>
          </w:p>
        </w:tc>
        <w:tc>
          <w:tcPr>
            <w:tcW w:w="4679" w:type="dxa"/>
          </w:tcPr>
          <w:p w14:paraId="1624D503" w14:textId="77777777" w:rsidR="00125639" w:rsidRPr="008C3753" w:rsidRDefault="00125639" w:rsidP="00045EFC">
            <w:pPr>
              <w:pStyle w:val="TAL"/>
            </w:pPr>
            <w:r>
              <w:t>±0.7 dB, f ≤ 3 GHz</w:t>
            </w:r>
          </w:p>
        </w:tc>
        <w:tc>
          <w:tcPr>
            <w:tcW w:w="2568" w:type="dxa"/>
          </w:tcPr>
          <w:p w14:paraId="1E0C9E1F" w14:textId="77777777" w:rsidR="00125639" w:rsidRPr="008C3753" w:rsidRDefault="00125639" w:rsidP="00045EFC">
            <w:pPr>
              <w:pStyle w:val="TAL"/>
            </w:pPr>
          </w:p>
        </w:tc>
      </w:tr>
      <w:tr w:rsidR="00125639" w:rsidRPr="008C3753" w14:paraId="784E9D14" w14:textId="77777777" w:rsidTr="00045EFC">
        <w:trPr>
          <w:tblHeader/>
          <w:jc w:val="center"/>
        </w:trPr>
        <w:tc>
          <w:tcPr>
            <w:tcW w:w="2267" w:type="dxa"/>
          </w:tcPr>
          <w:p w14:paraId="50BA8BCF" w14:textId="77777777" w:rsidR="00125639" w:rsidRPr="008C3753" w:rsidRDefault="00125639" w:rsidP="00045EFC">
            <w:pPr>
              <w:pStyle w:val="TAL"/>
            </w:pPr>
            <w:r>
              <w:t>7.3</w:t>
            </w:r>
            <w:r>
              <w:tab/>
              <w:t>Dynamic range</w:t>
            </w:r>
          </w:p>
        </w:tc>
        <w:tc>
          <w:tcPr>
            <w:tcW w:w="4679" w:type="dxa"/>
          </w:tcPr>
          <w:p w14:paraId="1F927678" w14:textId="77777777" w:rsidR="00125639" w:rsidRPr="008C3753" w:rsidRDefault="00125639" w:rsidP="00045EFC">
            <w:pPr>
              <w:pStyle w:val="TAL"/>
            </w:pPr>
            <w:r>
              <w:t>±0.3 dB</w:t>
            </w:r>
          </w:p>
        </w:tc>
        <w:tc>
          <w:tcPr>
            <w:tcW w:w="2568" w:type="dxa"/>
          </w:tcPr>
          <w:p w14:paraId="50D78D25" w14:textId="77777777" w:rsidR="00125639" w:rsidRPr="008C3753" w:rsidRDefault="00125639" w:rsidP="00045EFC">
            <w:pPr>
              <w:pStyle w:val="TAL"/>
            </w:pPr>
          </w:p>
        </w:tc>
      </w:tr>
      <w:tr w:rsidR="00125639" w:rsidRPr="008C3753" w14:paraId="3D27E985" w14:textId="77777777" w:rsidTr="00045EFC">
        <w:trPr>
          <w:tblHeader/>
          <w:jc w:val="center"/>
        </w:trPr>
        <w:tc>
          <w:tcPr>
            <w:tcW w:w="2267" w:type="dxa"/>
          </w:tcPr>
          <w:p w14:paraId="7AED03E5" w14:textId="77777777" w:rsidR="00125639" w:rsidRPr="008C3753" w:rsidDel="006575B2" w:rsidRDefault="00125639" w:rsidP="00045EFC">
            <w:pPr>
              <w:pStyle w:val="TAL"/>
            </w:pPr>
            <w:r>
              <w:t>7.4</w:t>
            </w:r>
            <w:r>
              <w:rPr>
                <w:rFonts w:hint="eastAsia"/>
                <w:lang w:eastAsia="ja-JP"/>
              </w:rPr>
              <w:t>.1</w:t>
            </w:r>
            <w:r>
              <w:t xml:space="preserve"> Adjacent channel selectivity </w:t>
            </w:r>
          </w:p>
        </w:tc>
        <w:tc>
          <w:tcPr>
            <w:tcW w:w="4679" w:type="dxa"/>
          </w:tcPr>
          <w:p w14:paraId="71BB5D27" w14:textId="77777777" w:rsidR="00125639" w:rsidRPr="008C3753" w:rsidDel="006575B2" w:rsidRDefault="00125639" w:rsidP="00045EFC">
            <w:pPr>
              <w:pStyle w:val="TAL"/>
              <w:rPr>
                <w:rFonts w:cs="v4.2.0"/>
              </w:rPr>
            </w:pPr>
            <w:r>
              <w:t>±1.4 dB</w:t>
            </w:r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</w:tc>
        <w:tc>
          <w:tcPr>
            <w:tcW w:w="2568" w:type="dxa"/>
          </w:tcPr>
          <w:p w14:paraId="3BF18FD6" w14:textId="77777777" w:rsidR="00125639" w:rsidRPr="008C3753" w:rsidDel="006575B2" w:rsidRDefault="00125639" w:rsidP="00045EFC">
            <w:pPr>
              <w:pStyle w:val="TAL"/>
            </w:pPr>
          </w:p>
        </w:tc>
      </w:tr>
      <w:tr w:rsidR="00125639" w:rsidRPr="008C3753" w14:paraId="0E82F1A0" w14:textId="77777777" w:rsidTr="00045EFC">
        <w:trPr>
          <w:tblHeader/>
          <w:jc w:val="center"/>
        </w:trPr>
        <w:tc>
          <w:tcPr>
            <w:tcW w:w="2267" w:type="dxa"/>
            <w:tcBorders>
              <w:bottom w:val="single" w:sz="4" w:space="0" w:color="auto"/>
            </w:tcBorders>
          </w:tcPr>
          <w:p w14:paraId="3F3678EB" w14:textId="77777777" w:rsidR="00125639" w:rsidRPr="007E2309" w:rsidRDefault="00125639" w:rsidP="00045EFC">
            <w:pPr>
              <w:pStyle w:val="TAL"/>
            </w:pPr>
            <w:r w:rsidRPr="007E2309">
              <w:t>7.5</w:t>
            </w:r>
            <w:r w:rsidRPr="007E2309">
              <w:rPr>
                <w:lang w:eastAsia="zh-CN"/>
              </w:rPr>
              <w:t>.5.1</w:t>
            </w:r>
            <w:r w:rsidRPr="007E2309">
              <w:t xml:space="preserve"> Out-of-band blocking (General requirements)</w:t>
            </w:r>
          </w:p>
        </w:tc>
        <w:tc>
          <w:tcPr>
            <w:tcW w:w="4679" w:type="dxa"/>
          </w:tcPr>
          <w:p w14:paraId="27C9B4E7" w14:textId="77777777" w:rsidR="00125639" w:rsidRPr="007E2309" w:rsidRDefault="00125639" w:rsidP="00045EFC">
            <w:pPr>
              <w:pStyle w:val="TAL"/>
              <w:rPr>
                <w:lang w:eastAsia="ja-JP"/>
              </w:rPr>
            </w:pPr>
            <w:r w:rsidRPr="007E2309">
              <w:rPr>
                <w:lang w:eastAsia="ja-JP"/>
              </w:rPr>
              <w:t>f</w:t>
            </w:r>
            <w:r w:rsidRPr="007E2309">
              <w:rPr>
                <w:vertAlign w:val="subscript"/>
                <w:lang w:val="de-DE" w:eastAsia="ja-JP"/>
              </w:rPr>
              <w:t>wanted</w:t>
            </w:r>
            <w:r w:rsidRPr="007E2309">
              <w:rPr>
                <w:lang w:eastAsia="ja-JP"/>
              </w:rPr>
              <w:t xml:space="preserve"> ≤ 3GHz</w:t>
            </w:r>
          </w:p>
          <w:p w14:paraId="002DBA1E" w14:textId="77777777" w:rsidR="00125639" w:rsidRPr="007E2309" w:rsidRDefault="00125639" w:rsidP="00045EFC">
            <w:pPr>
              <w:pStyle w:val="TAL"/>
              <w:rPr>
                <w:lang w:eastAsia="ja-JP"/>
              </w:rPr>
            </w:pPr>
            <w:r w:rsidRPr="007E2309">
              <w:rPr>
                <w:lang w:eastAsia="ja-JP"/>
              </w:rPr>
              <w:t xml:space="preserve">1MHz &lt; </w:t>
            </w:r>
            <w:proofErr w:type="spellStart"/>
            <w:r w:rsidRPr="007E2309">
              <w:rPr>
                <w:lang w:eastAsia="ja-JP"/>
              </w:rPr>
              <w:t>f</w:t>
            </w:r>
            <w:r w:rsidRPr="007E2309">
              <w:rPr>
                <w:vertAlign w:val="subscript"/>
                <w:lang w:eastAsia="ja-JP"/>
              </w:rPr>
              <w:t>interferer</w:t>
            </w:r>
            <w:proofErr w:type="spellEnd"/>
            <w:r w:rsidRPr="007E2309">
              <w:rPr>
                <w:lang w:eastAsia="ja-JP"/>
              </w:rPr>
              <w:t xml:space="preserve"> ≤ 3 GHz: ±1.3 dB</w:t>
            </w:r>
          </w:p>
          <w:p w14:paraId="7549CD36" w14:textId="77777777" w:rsidR="00125639" w:rsidRPr="007E2309" w:rsidRDefault="00125639" w:rsidP="00045EFC">
            <w:pPr>
              <w:pStyle w:val="TAL"/>
              <w:rPr>
                <w:lang w:eastAsia="ja-JP"/>
              </w:rPr>
            </w:pPr>
            <w:r w:rsidRPr="007E2309">
              <w:rPr>
                <w:lang w:eastAsia="ja-JP"/>
              </w:rPr>
              <w:t xml:space="preserve">3.0GHz &lt; </w:t>
            </w:r>
            <w:proofErr w:type="spellStart"/>
            <w:r w:rsidRPr="007E2309">
              <w:rPr>
                <w:lang w:eastAsia="ja-JP"/>
              </w:rPr>
              <w:t>f</w:t>
            </w:r>
            <w:r w:rsidRPr="007E2309">
              <w:rPr>
                <w:vertAlign w:val="subscript"/>
                <w:lang w:eastAsia="ja-JP"/>
              </w:rPr>
              <w:t>interferer</w:t>
            </w:r>
            <w:proofErr w:type="spellEnd"/>
            <w:r w:rsidRPr="007E2309">
              <w:rPr>
                <w:lang w:eastAsia="ja-JP"/>
              </w:rPr>
              <w:t xml:space="preserve"> ≤ 4.2 GHz: ±1.5 dB</w:t>
            </w:r>
          </w:p>
          <w:p w14:paraId="2B52994A" w14:textId="77777777" w:rsidR="00125639" w:rsidRPr="007E2309" w:rsidRDefault="00125639" w:rsidP="00045EFC">
            <w:pPr>
              <w:pStyle w:val="TAL"/>
              <w:rPr>
                <w:lang w:eastAsia="ja-JP"/>
              </w:rPr>
            </w:pPr>
            <w:r w:rsidRPr="007E2309">
              <w:rPr>
                <w:lang w:eastAsia="ja-JP"/>
              </w:rPr>
              <w:t xml:space="preserve">4.2GHz &lt; </w:t>
            </w:r>
            <w:proofErr w:type="spellStart"/>
            <w:r w:rsidRPr="007E2309">
              <w:rPr>
                <w:lang w:eastAsia="ja-JP"/>
              </w:rPr>
              <w:t>f</w:t>
            </w:r>
            <w:r w:rsidRPr="007E2309">
              <w:rPr>
                <w:vertAlign w:val="subscript"/>
                <w:lang w:eastAsia="ja-JP"/>
              </w:rPr>
              <w:t>interferer</w:t>
            </w:r>
            <w:proofErr w:type="spellEnd"/>
            <w:r w:rsidRPr="007E2309">
              <w:rPr>
                <w:lang w:eastAsia="ja-JP"/>
              </w:rPr>
              <w:t xml:space="preserve"> ≤ 12.75 GHz: ±3.2 dB</w:t>
            </w:r>
          </w:p>
          <w:p w14:paraId="1ACF79BC" w14:textId="77777777" w:rsidR="00125639" w:rsidRPr="007E2309" w:rsidDel="006575B2" w:rsidRDefault="00125639" w:rsidP="00045EFC">
            <w:pPr>
              <w:pStyle w:val="TAL"/>
              <w:rPr>
                <w:lang w:val="de-DE"/>
              </w:rPr>
            </w:pPr>
          </w:p>
        </w:tc>
        <w:tc>
          <w:tcPr>
            <w:tcW w:w="2568" w:type="dxa"/>
            <w:tcBorders>
              <w:bottom w:val="single" w:sz="4" w:space="0" w:color="auto"/>
            </w:tcBorders>
          </w:tcPr>
          <w:p w14:paraId="247DF093" w14:textId="77777777" w:rsidR="00125639" w:rsidRPr="008C3753" w:rsidDel="006575B2" w:rsidRDefault="00125639" w:rsidP="00045EFC">
            <w:pPr>
              <w:pStyle w:val="TAL"/>
            </w:pPr>
            <w:r>
              <w:t xml:space="preserve"> </w:t>
            </w:r>
          </w:p>
        </w:tc>
      </w:tr>
      <w:tr w:rsidR="00125639" w:rsidRPr="008C3753" w14:paraId="4E2BABF1" w14:textId="77777777" w:rsidTr="00045EFC">
        <w:trPr>
          <w:tblHeader/>
          <w:jc w:val="center"/>
        </w:trPr>
        <w:tc>
          <w:tcPr>
            <w:tcW w:w="2267" w:type="dxa"/>
          </w:tcPr>
          <w:p w14:paraId="507C3FC5" w14:textId="77777777" w:rsidR="00125639" w:rsidRPr="008C3753" w:rsidRDefault="00125639" w:rsidP="00045EFC">
            <w:pPr>
              <w:pStyle w:val="TAL"/>
            </w:pPr>
            <w:r>
              <w:t>7.6 Receiver spurious emissions</w:t>
            </w:r>
          </w:p>
        </w:tc>
        <w:tc>
          <w:tcPr>
            <w:tcW w:w="4679" w:type="dxa"/>
          </w:tcPr>
          <w:p w14:paraId="49A74EB2" w14:textId="77777777" w:rsidR="00125639" w:rsidRDefault="00125639" w:rsidP="00045EFC">
            <w:pPr>
              <w:pStyle w:val="TAL"/>
            </w:pPr>
            <w:r>
              <w:t>30 MHz ≤ f ≤ 4 GHz: ±2.0 dB</w:t>
            </w:r>
          </w:p>
          <w:p w14:paraId="6E51B43A" w14:textId="3D0656C6" w:rsidR="00125639" w:rsidRDefault="00125639" w:rsidP="009A3233">
            <w:pPr>
              <w:pStyle w:val="TAL"/>
              <w:rPr>
                <w:rFonts w:hint="eastAsia"/>
                <w:lang w:eastAsia="zh-CN"/>
              </w:rPr>
            </w:pPr>
            <w:r>
              <w:t>4 GHz &lt; f ≤ 19 GHz: ±4.0 dB</w:t>
            </w:r>
          </w:p>
          <w:p w14:paraId="2AEE28E3" w14:textId="77777777" w:rsidR="009A3233" w:rsidRPr="008C3753" w:rsidRDefault="009A3233" w:rsidP="009A3233">
            <w:pPr>
              <w:pStyle w:val="TAL"/>
              <w:rPr>
                <w:lang w:eastAsia="zh-CN"/>
              </w:rPr>
            </w:pPr>
            <w:bookmarkStart w:id="2" w:name="_GoBack"/>
            <w:bookmarkEnd w:id="2"/>
          </w:p>
        </w:tc>
        <w:tc>
          <w:tcPr>
            <w:tcW w:w="2568" w:type="dxa"/>
          </w:tcPr>
          <w:p w14:paraId="0DA3561F" w14:textId="77777777" w:rsidR="00125639" w:rsidRPr="008C3753" w:rsidRDefault="00125639" w:rsidP="00045EFC">
            <w:pPr>
              <w:pStyle w:val="TAL"/>
            </w:pPr>
          </w:p>
        </w:tc>
      </w:tr>
      <w:tr w:rsidR="00125639" w:rsidRPr="008C3753" w14:paraId="3D7E7F80" w14:textId="77777777" w:rsidTr="00045EFC">
        <w:trPr>
          <w:tblHeader/>
          <w:jc w:val="center"/>
        </w:trPr>
        <w:tc>
          <w:tcPr>
            <w:tcW w:w="2267" w:type="dxa"/>
          </w:tcPr>
          <w:p w14:paraId="7C701DBB" w14:textId="77777777" w:rsidR="00125639" w:rsidRPr="008C3753" w:rsidRDefault="00125639" w:rsidP="00045EFC">
            <w:pPr>
              <w:pStyle w:val="TAL"/>
            </w:pPr>
            <w:r>
              <w:rPr>
                <w:lang w:eastAsia="ja-JP"/>
              </w:rPr>
              <w:t xml:space="preserve">7.8 </w:t>
            </w:r>
            <w:r>
              <w:t>In-channel selectivity</w:t>
            </w:r>
          </w:p>
        </w:tc>
        <w:tc>
          <w:tcPr>
            <w:tcW w:w="4679" w:type="dxa"/>
          </w:tcPr>
          <w:p w14:paraId="74317F53" w14:textId="77777777" w:rsidR="00125639" w:rsidRPr="008C3753" w:rsidRDefault="00125639" w:rsidP="00045EFC">
            <w:pPr>
              <w:pStyle w:val="TAL"/>
            </w:pPr>
            <w:r>
              <w:rPr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1.4 dB,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 GHz</w:t>
            </w:r>
          </w:p>
        </w:tc>
        <w:tc>
          <w:tcPr>
            <w:tcW w:w="2568" w:type="dxa"/>
          </w:tcPr>
          <w:p w14:paraId="29EE7EAD" w14:textId="77777777" w:rsidR="00125639" w:rsidRPr="008C3753" w:rsidRDefault="00125639" w:rsidP="00045EFC">
            <w:pPr>
              <w:pStyle w:val="TAL"/>
            </w:pPr>
          </w:p>
        </w:tc>
      </w:tr>
      <w:tr w:rsidR="00125639" w:rsidRPr="008C3753" w14:paraId="58285759" w14:textId="77777777" w:rsidTr="00045EFC">
        <w:trPr>
          <w:tblHeader/>
          <w:jc w:val="center"/>
        </w:trPr>
        <w:tc>
          <w:tcPr>
            <w:tcW w:w="9514" w:type="dxa"/>
            <w:gridSpan w:val="3"/>
            <w:tcBorders>
              <w:bottom w:val="single" w:sz="4" w:space="0" w:color="auto"/>
            </w:tcBorders>
          </w:tcPr>
          <w:p w14:paraId="38EE245F" w14:textId="77777777" w:rsidR="00125639" w:rsidRDefault="00125639" w:rsidP="00045EFC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Unless otherwise noted, only the Test System stimulus error is considered here. The effect of errors in the throughput measurements due to finite test duration is not considered.</w:t>
            </w:r>
          </w:p>
          <w:p w14:paraId="22F6264F" w14:textId="77777777" w:rsidR="00125639" w:rsidRPr="008C3753" w:rsidRDefault="00125639" w:rsidP="00045EFC">
            <w:pPr>
              <w:pStyle w:val="TAN"/>
            </w:pPr>
          </w:p>
        </w:tc>
      </w:tr>
    </w:tbl>
    <w:p w14:paraId="1EABE972" w14:textId="77777777" w:rsidR="00125639" w:rsidRPr="008336A4" w:rsidRDefault="00125639" w:rsidP="00125639">
      <w:pPr>
        <w:jc w:val="both"/>
        <w:rPr>
          <w:b/>
          <w:lang w:eastAsia="zh-CN"/>
        </w:rPr>
      </w:pPr>
    </w:p>
    <w:p w14:paraId="44277469" w14:textId="77777777" w:rsidR="00125639" w:rsidRPr="00B94308" w:rsidRDefault="00125639" w:rsidP="00125639">
      <w:pPr>
        <w:jc w:val="both"/>
        <w:rPr>
          <w:lang w:eastAsia="zh-CN"/>
        </w:rPr>
      </w:pPr>
    </w:p>
    <w:p w14:paraId="38A9AA40" w14:textId="77777777" w:rsidR="00125639" w:rsidRPr="003B4D3E" w:rsidRDefault="00125639" w:rsidP="00125639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References</w:t>
      </w:r>
    </w:p>
    <w:bookmarkEnd w:id="0"/>
    <w:bookmarkEnd w:id="1"/>
    <w:p w14:paraId="5FF52560" w14:textId="77777777" w:rsidR="00125639" w:rsidRDefault="00125639" w:rsidP="00125639">
      <w:pPr>
        <w:numPr>
          <w:ilvl w:val="0"/>
          <w:numId w:val="45"/>
        </w:numPr>
        <w:jc w:val="both"/>
        <w:rPr>
          <w:lang w:eastAsia="zh-CN"/>
        </w:rPr>
      </w:pPr>
      <w:r w:rsidRPr="00440AE7">
        <w:rPr>
          <w:lang w:eastAsia="zh-CN"/>
        </w:rPr>
        <w:t xml:space="preserve">R4-2210634, WF on NTN SAN RF conformance, Ericsson, RAN4#103-e </w:t>
      </w:r>
      <w:r w:rsidRPr="007C598A">
        <w:rPr>
          <w:lang w:eastAsia="zh-CN"/>
        </w:rPr>
        <w:t xml:space="preserve"> </w:t>
      </w:r>
    </w:p>
    <w:p w14:paraId="5AA7C2B1" w14:textId="77777777" w:rsidR="00125639" w:rsidRPr="00583983" w:rsidRDefault="00125639" w:rsidP="00125639">
      <w:pPr>
        <w:jc w:val="both"/>
        <w:rPr>
          <w:lang w:eastAsia="zh-CN"/>
        </w:rPr>
      </w:pPr>
    </w:p>
    <w:p w14:paraId="6AE5F0B0" w14:textId="77777777" w:rsidR="00080512" w:rsidRPr="00125639" w:rsidRDefault="00080512" w:rsidP="0094646A"/>
    <w:sectPr w:rsidR="00080512" w:rsidRPr="00125639" w:rsidSect="00E218D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B02E6" w14:textId="77777777" w:rsidR="00745F85" w:rsidRDefault="00745F85">
      <w:r>
        <w:separator/>
      </w:r>
    </w:p>
  </w:endnote>
  <w:endnote w:type="continuationSeparator" w:id="0">
    <w:p w14:paraId="4F1FD993" w14:textId="77777777" w:rsidR="00745F85" w:rsidRDefault="0074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89F50" w14:textId="77777777" w:rsidR="00745F85" w:rsidRDefault="00745F85">
      <w:r>
        <w:separator/>
      </w:r>
    </w:p>
  </w:footnote>
  <w:footnote w:type="continuationSeparator" w:id="0">
    <w:p w14:paraId="0AA47BCD" w14:textId="77777777" w:rsidR="00745F85" w:rsidRDefault="00745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4F2F0" w14:textId="77777777" w:rsidR="00944B34" w:rsidRDefault="0026384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1" w:hanging="420"/>
      </w:pPr>
    </w:lvl>
    <w:lvl w:ilvl="2" w:tplc="0409001B" w:tentative="1">
      <w:start w:val="1"/>
      <w:numFmt w:val="lowerRoman"/>
      <w:lvlText w:val="%3."/>
      <w:lvlJc w:val="right"/>
      <w:pPr>
        <w:ind w:left="1301" w:hanging="420"/>
      </w:pPr>
    </w:lvl>
    <w:lvl w:ilvl="3" w:tplc="0409000F" w:tentative="1">
      <w:start w:val="1"/>
      <w:numFmt w:val="decimal"/>
      <w:lvlText w:val="%4."/>
      <w:lvlJc w:val="left"/>
      <w:pPr>
        <w:ind w:left="1721" w:hanging="420"/>
      </w:pPr>
    </w:lvl>
    <w:lvl w:ilvl="4" w:tplc="04090019" w:tentative="1">
      <w:start w:val="1"/>
      <w:numFmt w:val="lowerLetter"/>
      <w:lvlText w:val="%5)"/>
      <w:lvlJc w:val="left"/>
      <w:pPr>
        <w:ind w:left="2141" w:hanging="420"/>
      </w:pPr>
    </w:lvl>
    <w:lvl w:ilvl="5" w:tplc="0409001B" w:tentative="1">
      <w:start w:val="1"/>
      <w:numFmt w:val="lowerRoman"/>
      <w:lvlText w:val="%6."/>
      <w:lvlJc w:val="right"/>
      <w:pPr>
        <w:ind w:left="2561" w:hanging="420"/>
      </w:pPr>
    </w:lvl>
    <w:lvl w:ilvl="6" w:tplc="0409000F" w:tentative="1">
      <w:start w:val="1"/>
      <w:numFmt w:val="decimal"/>
      <w:lvlText w:val="%7."/>
      <w:lvlJc w:val="left"/>
      <w:pPr>
        <w:ind w:left="2981" w:hanging="420"/>
      </w:pPr>
    </w:lvl>
    <w:lvl w:ilvl="7" w:tplc="04090019" w:tentative="1">
      <w:start w:val="1"/>
      <w:numFmt w:val="lowerLetter"/>
      <w:lvlText w:val="%8)"/>
      <w:lvlJc w:val="left"/>
      <w:pPr>
        <w:ind w:left="3401" w:hanging="420"/>
      </w:pPr>
    </w:lvl>
    <w:lvl w:ilvl="8" w:tplc="0409001B" w:tentative="1">
      <w:start w:val="1"/>
      <w:numFmt w:val="lowerRoman"/>
      <w:lvlText w:val="%9."/>
      <w:lvlJc w:val="right"/>
      <w:pPr>
        <w:ind w:left="3821" w:hanging="420"/>
      </w:pPr>
    </w:lvl>
  </w:abstractNum>
  <w:abstractNum w:abstractNumId="23">
    <w:nsid w:val="43D458FF"/>
    <w:multiLevelType w:val="multilevel"/>
    <w:tmpl w:val="7A2C7C20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33"/>
  </w:num>
  <w:num w:numId="13">
    <w:abstractNumId w:val="20"/>
  </w:num>
  <w:num w:numId="14">
    <w:abstractNumId w:val="19"/>
  </w:num>
  <w:num w:numId="15">
    <w:abstractNumId w:val="25"/>
  </w:num>
  <w:num w:numId="16">
    <w:abstractNumId w:val="31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18"/>
  </w:num>
  <w:num w:numId="22">
    <w:abstractNumId w:val="14"/>
  </w:num>
  <w:num w:numId="23">
    <w:abstractNumId w:val="27"/>
  </w:num>
  <w:num w:numId="24">
    <w:abstractNumId w:val="29"/>
  </w:num>
  <w:num w:numId="25">
    <w:abstractNumId w:val="10"/>
  </w:num>
  <w:num w:numId="26">
    <w:abstractNumId w:val="13"/>
  </w:num>
  <w:num w:numId="27">
    <w:abstractNumId w:val="28"/>
  </w:num>
  <w:num w:numId="28">
    <w:abstractNumId w:val="1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35"/>
  </w:num>
  <w:num w:numId="40">
    <w:abstractNumId w:val="34"/>
  </w:num>
  <w:num w:numId="41">
    <w:abstractNumId w:val="24"/>
  </w:num>
  <w:num w:numId="42">
    <w:abstractNumId w:val="32"/>
  </w:num>
  <w:num w:numId="43">
    <w:abstractNumId w:val="16"/>
  </w:num>
  <w:num w:numId="44">
    <w:abstractNumId w:val="23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712B"/>
    <w:rsid w:val="00020DCC"/>
    <w:rsid w:val="000270B9"/>
    <w:rsid w:val="00033397"/>
    <w:rsid w:val="00040095"/>
    <w:rsid w:val="00050AAD"/>
    <w:rsid w:val="00051834"/>
    <w:rsid w:val="000549C4"/>
    <w:rsid w:val="00054A22"/>
    <w:rsid w:val="000551C9"/>
    <w:rsid w:val="000613C8"/>
    <w:rsid w:val="00062023"/>
    <w:rsid w:val="000640CC"/>
    <w:rsid w:val="000655A6"/>
    <w:rsid w:val="00080512"/>
    <w:rsid w:val="00084669"/>
    <w:rsid w:val="00085E3D"/>
    <w:rsid w:val="000A0235"/>
    <w:rsid w:val="000A3078"/>
    <w:rsid w:val="000A6276"/>
    <w:rsid w:val="000B0670"/>
    <w:rsid w:val="000C47C3"/>
    <w:rsid w:val="000D58AB"/>
    <w:rsid w:val="000D69E9"/>
    <w:rsid w:val="000E13A0"/>
    <w:rsid w:val="000E3C25"/>
    <w:rsid w:val="000F49E2"/>
    <w:rsid w:val="00115385"/>
    <w:rsid w:val="001208F9"/>
    <w:rsid w:val="00125639"/>
    <w:rsid w:val="00126309"/>
    <w:rsid w:val="00133525"/>
    <w:rsid w:val="001343F8"/>
    <w:rsid w:val="0016250D"/>
    <w:rsid w:val="00164F45"/>
    <w:rsid w:val="00165F4E"/>
    <w:rsid w:val="00172CE4"/>
    <w:rsid w:val="00173E3B"/>
    <w:rsid w:val="00174E78"/>
    <w:rsid w:val="0017702A"/>
    <w:rsid w:val="0018036D"/>
    <w:rsid w:val="001816AB"/>
    <w:rsid w:val="001817D1"/>
    <w:rsid w:val="00182C82"/>
    <w:rsid w:val="001831E0"/>
    <w:rsid w:val="00183522"/>
    <w:rsid w:val="00192318"/>
    <w:rsid w:val="001A0630"/>
    <w:rsid w:val="001A0DEC"/>
    <w:rsid w:val="001A27EE"/>
    <w:rsid w:val="001A4C42"/>
    <w:rsid w:val="001A7420"/>
    <w:rsid w:val="001A75CB"/>
    <w:rsid w:val="001B6637"/>
    <w:rsid w:val="001C21C3"/>
    <w:rsid w:val="001C2908"/>
    <w:rsid w:val="001C58B1"/>
    <w:rsid w:val="001C58D4"/>
    <w:rsid w:val="001C6A35"/>
    <w:rsid w:val="001D02C2"/>
    <w:rsid w:val="001D6AD2"/>
    <w:rsid w:val="001F0496"/>
    <w:rsid w:val="001F07CC"/>
    <w:rsid w:val="001F0C1D"/>
    <w:rsid w:val="001F1132"/>
    <w:rsid w:val="001F168B"/>
    <w:rsid w:val="00205D4D"/>
    <w:rsid w:val="002127E0"/>
    <w:rsid w:val="00223974"/>
    <w:rsid w:val="002336BE"/>
    <w:rsid w:val="002347A2"/>
    <w:rsid w:val="00237727"/>
    <w:rsid w:val="00244EF2"/>
    <w:rsid w:val="00247C53"/>
    <w:rsid w:val="00253FD5"/>
    <w:rsid w:val="002564BB"/>
    <w:rsid w:val="00260978"/>
    <w:rsid w:val="00263842"/>
    <w:rsid w:val="00265B65"/>
    <w:rsid w:val="002675F0"/>
    <w:rsid w:val="0027566E"/>
    <w:rsid w:val="00275EDE"/>
    <w:rsid w:val="002760EE"/>
    <w:rsid w:val="002833C5"/>
    <w:rsid w:val="0028761E"/>
    <w:rsid w:val="002925DA"/>
    <w:rsid w:val="00296D74"/>
    <w:rsid w:val="002A31E3"/>
    <w:rsid w:val="002A35C3"/>
    <w:rsid w:val="002B6339"/>
    <w:rsid w:val="002C1A14"/>
    <w:rsid w:val="002C5B22"/>
    <w:rsid w:val="002E00EE"/>
    <w:rsid w:val="002E0914"/>
    <w:rsid w:val="002E1A63"/>
    <w:rsid w:val="002E694E"/>
    <w:rsid w:val="002F5764"/>
    <w:rsid w:val="00303A34"/>
    <w:rsid w:val="00307160"/>
    <w:rsid w:val="00315B85"/>
    <w:rsid w:val="003172DC"/>
    <w:rsid w:val="0032571D"/>
    <w:rsid w:val="003302DE"/>
    <w:rsid w:val="00331250"/>
    <w:rsid w:val="003313EC"/>
    <w:rsid w:val="00335BFB"/>
    <w:rsid w:val="003469FF"/>
    <w:rsid w:val="003470AB"/>
    <w:rsid w:val="003540FE"/>
    <w:rsid w:val="0035462D"/>
    <w:rsid w:val="00356555"/>
    <w:rsid w:val="00371F48"/>
    <w:rsid w:val="00374AF7"/>
    <w:rsid w:val="003765B8"/>
    <w:rsid w:val="003836DD"/>
    <w:rsid w:val="00385624"/>
    <w:rsid w:val="00387CE6"/>
    <w:rsid w:val="0039473E"/>
    <w:rsid w:val="003A1052"/>
    <w:rsid w:val="003A7F92"/>
    <w:rsid w:val="003B32A3"/>
    <w:rsid w:val="003B3364"/>
    <w:rsid w:val="003B35A0"/>
    <w:rsid w:val="003B3B1C"/>
    <w:rsid w:val="003B596F"/>
    <w:rsid w:val="003C3971"/>
    <w:rsid w:val="003E0EA6"/>
    <w:rsid w:val="003E2616"/>
    <w:rsid w:val="003E425E"/>
    <w:rsid w:val="003E5449"/>
    <w:rsid w:val="003F0572"/>
    <w:rsid w:val="003F4888"/>
    <w:rsid w:val="003F5427"/>
    <w:rsid w:val="003F6C1E"/>
    <w:rsid w:val="00416157"/>
    <w:rsid w:val="004164A1"/>
    <w:rsid w:val="004223DB"/>
    <w:rsid w:val="00423334"/>
    <w:rsid w:val="00425460"/>
    <w:rsid w:val="004261CD"/>
    <w:rsid w:val="00432BBE"/>
    <w:rsid w:val="004345EC"/>
    <w:rsid w:val="0043580E"/>
    <w:rsid w:val="004369DB"/>
    <w:rsid w:val="004371AB"/>
    <w:rsid w:val="00441312"/>
    <w:rsid w:val="004518A0"/>
    <w:rsid w:val="004524B8"/>
    <w:rsid w:val="00455169"/>
    <w:rsid w:val="0045583B"/>
    <w:rsid w:val="00461750"/>
    <w:rsid w:val="00465515"/>
    <w:rsid w:val="004700CD"/>
    <w:rsid w:val="00473AF3"/>
    <w:rsid w:val="00474DFD"/>
    <w:rsid w:val="0049295F"/>
    <w:rsid w:val="00493A5F"/>
    <w:rsid w:val="0049751D"/>
    <w:rsid w:val="004A5112"/>
    <w:rsid w:val="004A5A13"/>
    <w:rsid w:val="004B1F46"/>
    <w:rsid w:val="004B607E"/>
    <w:rsid w:val="004C30AC"/>
    <w:rsid w:val="004C7120"/>
    <w:rsid w:val="004D11B3"/>
    <w:rsid w:val="004D3578"/>
    <w:rsid w:val="004D499F"/>
    <w:rsid w:val="004E213A"/>
    <w:rsid w:val="004E3738"/>
    <w:rsid w:val="004F0988"/>
    <w:rsid w:val="004F31A1"/>
    <w:rsid w:val="004F3340"/>
    <w:rsid w:val="005009AA"/>
    <w:rsid w:val="00503986"/>
    <w:rsid w:val="00505BEB"/>
    <w:rsid w:val="00511FFB"/>
    <w:rsid w:val="00517CEF"/>
    <w:rsid w:val="00524274"/>
    <w:rsid w:val="00532B05"/>
    <w:rsid w:val="0053388B"/>
    <w:rsid w:val="00535773"/>
    <w:rsid w:val="0053681A"/>
    <w:rsid w:val="00543E6C"/>
    <w:rsid w:val="0055095C"/>
    <w:rsid w:val="00562C20"/>
    <w:rsid w:val="005639F4"/>
    <w:rsid w:val="005649C5"/>
    <w:rsid w:val="00565087"/>
    <w:rsid w:val="00571BD6"/>
    <w:rsid w:val="0058269E"/>
    <w:rsid w:val="00583797"/>
    <w:rsid w:val="00584CE4"/>
    <w:rsid w:val="00585241"/>
    <w:rsid w:val="00586D4D"/>
    <w:rsid w:val="00597B11"/>
    <w:rsid w:val="005A3FA3"/>
    <w:rsid w:val="005B3E9B"/>
    <w:rsid w:val="005B776C"/>
    <w:rsid w:val="005C5C2F"/>
    <w:rsid w:val="005D2E01"/>
    <w:rsid w:val="005D3CD5"/>
    <w:rsid w:val="005D50E4"/>
    <w:rsid w:val="005D7526"/>
    <w:rsid w:val="005E135E"/>
    <w:rsid w:val="005E4987"/>
    <w:rsid w:val="005E4BB2"/>
    <w:rsid w:val="005E4DDC"/>
    <w:rsid w:val="005E7BE8"/>
    <w:rsid w:val="005F4693"/>
    <w:rsid w:val="005F788A"/>
    <w:rsid w:val="00602AEA"/>
    <w:rsid w:val="006147B7"/>
    <w:rsid w:val="00614FDF"/>
    <w:rsid w:val="00621337"/>
    <w:rsid w:val="00623CB7"/>
    <w:rsid w:val="006242C3"/>
    <w:rsid w:val="00630F93"/>
    <w:rsid w:val="00632F50"/>
    <w:rsid w:val="00634CF2"/>
    <w:rsid w:val="0063543D"/>
    <w:rsid w:val="006401A1"/>
    <w:rsid w:val="00644AA4"/>
    <w:rsid w:val="00647114"/>
    <w:rsid w:val="00657DBA"/>
    <w:rsid w:val="006660BB"/>
    <w:rsid w:val="00666D33"/>
    <w:rsid w:val="00670CF4"/>
    <w:rsid w:val="0068427E"/>
    <w:rsid w:val="006842F3"/>
    <w:rsid w:val="006860F2"/>
    <w:rsid w:val="006912E9"/>
    <w:rsid w:val="0069232B"/>
    <w:rsid w:val="00696D93"/>
    <w:rsid w:val="006A323F"/>
    <w:rsid w:val="006A7989"/>
    <w:rsid w:val="006B19E2"/>
    <w:rsid w:val="006B241C"/>
    <w:rsid w:val="006B30D0"/>
    <w:rsid w:val="006B3CB9"/>
    <w:rsid w:val="006C2F5F"/>
    <w:rsid w:val="006C3D95"/>
    <w:rsid w:val="006C6756"/>
    <w:rsid w:val="006C79C5"/>
    <w:rsid w:val="006D1F4B"/>
    <w:rsid w:val="006D413D"/>
    <w:rsid w:val="006E4A6F"/>
    <w:rsid w:val="006E5C86"/>
    <w:rsid w:val="006F4B66"/>
    <w:rsid w:val="007000D6"/>
    <w:rsid w:val="00701116"/>
    <w:rsid w:val="00710A4B"/>
    <w:rsid w:val="0071174C"/>
    <w:rsid w:val="00713C44"/>
    <w:rsid w:val="00715007"/>
    <w:rsid w:val="00717487"/>
    <w:rsid w:val="007176CE"/>
    <w:rsid w:val="00720547"/>
    <w:rsid w:val="00727164"/>
    <w:rsid w:val="00734A5B"/>
    <w:rsid w:val="00736990"/>
    <w:rsid w:val="00737276"/>
    <w:rsid w:val="0074026F"/>
    <w:rsid w:val="007429F6"/>
    <w:rsid w:val="00742D04"/>
    <w:rsid w:val="00743E71"/>
    <w:rsid w:val="00744E76"/>
    <w:rsid w:val="00745F85"/>
    <w:rsid w:val="007462BF"/>
    <w:rsid w:val="007606E6"/>
    <w:rsid w:val="00761F46"/>
    <w:rsid w:val="00765EA3"/>
    <w:rsid w:val="00766CBC"/>
    <w:rsid w:val="007702E1"/>
    <w:rsid w:val="00771E08"/>
    <w:rsid w:val="0077376C"/>
    <w:rsid w:val="00774DA4"/>
    <w:rsid w:val="00775693"/>
    <w:rsid w:val="00775A2D"/>
    <w:rsid w:val="00777400"/>
    <w:rsid w:val="007811B9"/>
    <w:rsid w:val="00781F0F"/>
    <w:rsid w:val="007836AA"/>
    <w:rsid w:val="00785178"/>
    <w:rsid w:val="00785F41"/>
    <w:rsid w:val="00794E91"/>
    <w:rsid w:val="007A031C"/>
    <w:rsid w:val="007A3AFC"/>
    <w:rsid w:val="007B4197"/>
    <w:rsid w:val="007B600E"/>
    <w:rsid w:val="007C2AEC"/>
    <w:rsid w:val="007C479D"/>
    <w:rsid w:val="007C5571"/>
    <w:rsid w:val="007D5E69"/>
    <w:rsid w:val="007E5011"/>
    <w:rsid w:val="007F0F4A"/>
    <w:rsid w:val="007F46CA"/>
    <w:rsid w:val="00800C77"/>
    <w:rsid w:val="00802745"/>
    <w:rsid w:val="00802797"/>
    <w:rsid w:val="008028A4"/>
    <w:rsid w:val="0080324D"/>
    <w:rsid w:val="00805135"/>
    <w:rsid w:val="0080730A"/>
    <w:rsid w:val="008104BA"/>
    <w:rsid w:val="008122D9"/>
    <w:rsid w:val="00812390"/>
    <w:rsid w:val="0081788D"/>
    <w:rsid w:val="00817A67"/>
    <w:rsid w:val="00830144"/>
    <w:rsid w:val="00830747"/>
    <w:rsid w:val="00830904"/>
    <w:rsid w:val="008354DA"/>
    <w:rsid w:val="0085127C"/>
    <w:rsid w:val="00861983"/>
    <w:rsid w:val="00871EF8"/>
    <w:rsid w:val="008754EB"/>
    <w:rsid w:val="008768CA"/>
    <w:rsid w:val="008851DB"/>
    <w:rsid w:val="00895D04"/>
    <w:rsid w:val="008A04D7"/>
    <w:rsid w:val="008A3D3E"/>
    <w:rsid w:val="008A4B9D"/>
    <w:rsid w:val="008A55D0"/>
    <w:rsid w:val="008B3983"/>
    <w:rsid w:val="008B7CAD"/>
    <w:rsid w:val="008C384C"/>
    <w:rsid w:val="008C7AAF"/>
    <w:rsid w:val="008C7B64"/>
    <w:rsid w:val="008D1793"/>
    <w:rsid w:val="008E02AB"/>
    <w:rsid w:val="008E1209"/>
    <w:rsid w:val="008E2D68"/>
    <w:rsid w:val="008E55E5"/>
    <w:rsid w:val="008E6756"/>
    <w:rsid w:val="008F0146"/>
    <w:rsid w:val="008F11A5"/>
    <w:rsid w:val="008F15DE"/>
    <w:rsid w:val="008F2799"/>
    <w:rsid w:val="008F7970"/>
    <w:rsid w:val="0090271F"/>
    <w:rsid w:val="00902E23"/>
    <w:rsid w:val="009043C4"/>
    <w:rsid w:val="0090449D"/>
    <w:rsid w:val="00906DFE"/>
    <w:rsid w:val="0091132F"/>
    <w:rsid w:val="009114D7"/>
    <w:rsid w:val="0091348E"/>
    <w:rsid w:val="00917B4D"/>
    <w:rsid w:val="00917B79"/>
    <w:rsid w:val="00917CCB"/>
    <w:rsid w:val="00925251"/>
    <w:rsid w:val="00933FB0"/>
    <w:rsid w:val="00942EC2"/>
    <w:rsid w:val="0094489E"/>
    <w:rsid w:val="0094646A"/>
    <w:rsid w:val="00946503"/>
    <w:rsid w:val="009474CC"/>
    <w:rsid w:val="00962389"/>
    <w:rsid w:val="009755B5"/>
    <w:rsid w:val="00975A3A"/>
    <w:rsid w:val="00975DAE"/>
    <w:rsid w:val="009822C9"/>
    <w:rsid w:val="00982568"/>
    <w:rsid w:val="00993EC2"/>
    <w:rsid w:val="009A09EC"/>
    <w:rsid w:val="009A3233"/>
    <w:rsid w:val="009A6687"/>
    <w:rsid w:val="009B41EF"/>
    <w:rsid w:val="009C074F"/>
    <w:rsid w:val="009C7EE9"/>
    <w:rsid w:val="009D5C62"/>
    <w:rsid w:val="009D6E83"/>
    <w:rsid w:val="009D7195"/>
    <w:rsid w:val="009E4613"/>
    <w:rsid w:val="009E5FFC"/>
    <w:rsid w:val="009E606C"/>
    <w:rsid w:val="009F37B7"/>
    <w:rsid w:val="00A05A34"/>
    <w:rsid w:val="00A07C06"/>
    <w:rsid w:val="00A10F02"/>
    <w:rsid w:val="00A12695"/>
    <w:rsid w:val="00A164B4"/>
    <w:rsid w:val="00A16FBD"/>
    <w:rsid w:val="00A2119E"/>
    <w:rsid w:val="00A21A27"/>
    <w:rsid w:val="00A21F80"/>
    <w:rsid w:val="00A26956"/>
    <w:rsid w:val="00A27486"/>
    <w:rsid w:val="00A3166D"/>
    <w:rsid w:val="00A32E71"/>
    <w:rsid w:val="00A41B09"/>
    <w:rsid w:val="00A424C3"/>
    <w:rsid w:val="00A518E3"/>
    <w:rsid w:val="00A5347E"/>
    <w:rsid w:val="00A53724"/>
    <w:rsid w:val="00A56066"/>
    <w:rsid w:val="00A70530"/>
    <w:rsid w:val="00A7068D"/>
    <w:rsid w:val="00A73129"/>
    <w:rsid w:val="00A76195"/>
    <w:rsid w:val="00A82346"/>
    <w:rsid w:val="00A85C40"/>
    <w:rsid w:val="00A92BA1"/>
    <w:rsid w:val="00A95A32"/>
    <w:rsid w:val="00A97743"/>
    <w:rsid w:val="00AA0CDC"/>
    <w:rsid w:val="00AA52AC"/>
    <w:rsid w:val="00AA6A45"/>
    <w:rsid w:val="00AA7A42"/>
    <w:rsid w:val="00AB14F6"/>
    <w:rsid w:val="00AB4A5D"/>
    <w:rsid w:val="00AC4CB6"/>
    <w:rsid w:val="00AC5995"/>
    <w:rsid w:val="00AC6BC6"/>
    <w:rsid w:val="00AD3948"/>
    <w:rsid w:val="00AD45A1"/>
    <w:rsid w:val="00AE2E06"/>
    <w:rsid w:val="00AE6164"/>
    <w:rsid w:val="00AE65E2"/>
    <w:rsid w:val="00AF1460"/>
    <w:rsid w:val="00AF6A21"/>
    <w:rsid w:val="00B02691"/>
    <w:rsid w:val="00B144E5"/>
    <w:rsid w:val="00B15449"/>
    <w:rsid w:val="00B31622"/>
    <w:rsid w:val="00B37069"/>
    <w:rsid w:val="00B37C3E"/>
    <w:rsid w:val="00B41268"/>
    <w:rsid w:val="00B4249E"/>
    <w:rsid w:val="00B54C4A"/>
    <w:rsid w:val="00B811A7"/>
    <w:rsid w:val="00B82BAD"/>
    <w:rsid w:val="00B84229"/>
    <w:rsid w:val="00B86CFA"/>
    <w:rsid w:val="00B91E62"/>
    <w:rsid w:val="00B93086"/>
    <w:rsid w:val="00B94811"/>
    <w:rsid w:val="00B961FB"/>
    <w:rsid w:val="00BA19ED"/>
    <w:rsid w:val="00BA4B8D"/>
    <w:rsid w:val="00BB0468"/>
    <w:rsid w:val="00BB4D9C"/>
    <w:rsid w:val="00BC09DE"/>
    <w:rsid w:val="00BC0F7D"/>
    <w:rsid w:val="00BC161D"/>
    <w:rsid w:val="00BD4A41"/>
    <w:rsid w:val="00BD63D1"/>
    <w:rsid w:val="00BD7D31"/>
    <w:rsid w:val="00BE1A0B"/>
    <w:rsid w:val="00BE3255"/>
    <w:rsid w:val="00BE33E8"/>
    <w:rsid w:val="00BF128E"/>
    <w:rsid w:val="00BF15DB"/>
    <w:rsid w:val="00BF3917"/>
    <w:rsid w:val="00C018B3"/>
    <w:rsid w:val="00C029AF"/>
    <w:rsid w:val="00C02CB8"/>
    <w:rsid w:val="00C074DD"/>
    <w:rsid w:val="00C1496A"/>
    <w:rsid w:val="00C14ADB"/>
    <w:rsid w:val="00C1680A"/>
    <w:rsid w:val="00C1791C"/>
    <w:rsid w:val="00C33079"/>
    <w:rsid w:val="00C45231"/>
    <w:rsid w:val="00C53846"/>
    <w:rsid w:val="00C551FF"/>
    <w:rsid w:val="00C56BB4"/>
    <w:rsid w:val="00C56D0C"/>
    <w:rsid w:val="00C64AA4"/>
    <w:rsid w:val="00C6797B"/>
    <w:rsid w:val="00C72833"/>
    <w:rsid w:val="00C766BF"/>
    <w:rsid w:val="00C77218"/>
    <w:rsid w:val="00C80F1D"/>
    <w:rsid w:val="00C85668"/>
    <w:rsid w:val="00C91760"/>
    <w:rsid w:val="00C91962"/>
    <w:rsid w:val="00C93F40"/>
    <w:rsid w:val="00C9703B"/>
    <w:rsid w:val="00CA302B"/>
    <w:rsid w:val="00CA3D0C"/>
    <w:rsid w:val="00CB5B6F"/>
    <w:rsid w:val="00CC55B0"/>
    <w:rsid w:val="00CE06D9"/>
    <w:rsid w:val="00CE09CF"/>
    <w:rsid w:val="00CE3AF9"/>
    <w:rsid w:val="00CE66BA"/>
    <w:rsid w:val="00CF0407"/>
    <w:rsid w:val="00CF178A"/>
    <w:rsid w:val="00CF2793"/>
    <w:rsid w:val="00D07659"/>
    <w:rsid w:val="00D20B6B"/>
    <w:rsid w:val="00D226BF"/>
    <w:rsid w:val="00D24B59"/>
    <w:rsid w:val="00D264E3"/>
    <w:rsid w:val="00D309A6"/>
    <w:rsid w:val="00D35D43"/>
    <w:rsid w:val="00D43E98"/>
    <w:rsid w:val="00D512AF"/>
    <w:rsid w:val="00D51F11"/>
    <w:rsid w:val="00D57972"/>
    <w:rsid w:val="00D61973"/>
    <w:rsid w:val="00D66F0F"/>
    <w:rsid w:val="00D675A9"/>
    <w:rsid w:val="00D72A67"/>
    <w:rsid w:val="00D738D6"/>
    <w:rsid w:val="00D7423D"/>
    <w:rsid w:val="00D755EB"/>
    <w:rsid w:val="00D76048"/>
    <w:rsid w:val="00D82E6F"/>
    <w:rsid w:val="00D87E00"/>
    <w:rsid w:val="00D9134D"/>
    <w:rsid w:val="00DA6378"/>
    <w:rsid w:val="00DA7063"/>
    <w:rsid w:val="00DA7A03"/>
    <w:rsid w:val="00DB1818"/>
    <w:rsid w:val="00DB5B44"/>
    <w:rsid w:val="00DB7448"/>
    <w:rsid w:val="00DB7547"/>
    <w:rsid w:val="00DB7F74"/>
    <w:rsid w:val="00DC2E84"/>
    <w:rsid w:val="00DC309B"/>
    <w:rsid w:val="00DC4475"/>
    <w:rsid w:val="00DC4DA2"/>
    <w:rsid w:val="00DC565B"/>
    <w:rsid w:val="00DC695C"/>
    <w:rsid w:val="00DD4C17"/>
    <w:rsid w:val="00DD74A5"/>
    <w:rsid w:val="00DE3FC2"/>
    <w:rsid w:val="00DF2390"/>
    <w:rsid w:val="00DF2B1F"/>
    <w:rsid w:val="00DF4542"/>
    <w:rsid w:val="00DF5243"/>
    <w:rsid w:val="00DF62CD"/>
    <w:rsid w:val="00E0008E"/>
    <w:rsid w:val="00E16509"/>
    <w:rsid w:val="00E16647"/>
    <w:rsid w:val="00E217BB"/>
    <w:rsid w:val="00E21C8C"/>
    <w:rsid w:val="00E24649"/>
    <w:rsid w:val="00E314E8"/>
    <w:rsid w:val="00E31AE0"/>
    <w:rsid w:val="00E417B2"/>
    <w:rsid w:val="00E423BB"/>
    <w:rsid w:val="00E44582"/>
    <w:rsid w:val="00E57BBA"/>
    <w:rsid w:val="00E6151E"/>
    <w:rsid w:val="00E6218E"/>
    <w:rsid w:val="00E62377"/>
    <w:rsid w:val="00E6559A"/>
    <w:rsid w:val="00E67D0A"/>
    <w:rsid w:val="00E73962"/>
    <w:rsid w:val="00E76454"/>
    <w:rsid w:val="00E7686B"/>
    <w:rsid w:val="00E76BF0"/>
    <w:rsid w:val="00E77645"/>
    <w:rsid w:val="00E805DD"/>
    <w:rsid w:val="00E91339"/>
    <w:rsid w:val="00E9244B"/>
    <w:rsid w:val="00E95AE9"/>
    <w:rsid w:val="00E96FF3"/>
    <w:rsid w:val="00EA15B0"/>
    <w:rsid w:val="00EA4336"/>
    <w:rsid w:val="00EA5EA7"/>
    <w:rsid w:val="00EA66BD"/>
    <w:rsid w:val="00EB00B3"/>
    <w:rsid w:val="00EB09AE"/>
    <w:rsid w:val="00EB6D06"/>
    <w:rsid w:val="00EC16CE"/>
    <w:rsid w:val="00EC3078"/>
    <w:rsid w:val="00EC4A25"/>
    <w:rsid w:val="00ED383E"/>
    <w:rsid w:val="00EF01AF"/>
    <w:rsid w:val="00EF1FF4"/>
    <w:rsid w:val="00EF4A36"/>
    <w:rsid w:val="00EF608C"/>
    <w:rsid w:val="00EF74EE"/>
    <w:rsid w:val="00F02264"/>
    <w:rsid w:val="00F025A2"/>
    <w:rsid w:val="00F04712"/>
    <w:rsid w:val="00F1190B"/>
    <w:rsid w:val="00F13360"/>
    <w:rsid w:val="00F22EC7"/>
    <w:rsid w:val="00F240F8"/>
    <w:rsid w:val="00F302E1"/>
    <w:rsid w:val="00F31FAF"/>
    <w:rsid w:val="00F325C8"/>
    <w:rsid w:val="00F337AF"/>
    <w:rsid w:val="00F34834"/>
    <w:rsid w:val="00F4159C"/>
    <w:rsid w:val="00F53C12"/>
    <w:rsid w:val="00F60886"/>
    <w:rsid w:val="00F61377"/>
    <w:rsid w:val="00F61E71"/>
    <w:rsid w:val="00F653B8"/>
    <w:rsid w:val="00F66D71"/>
    <w:rsid w:val="00F72128"/>
    <w:rsid w:val="00F72550"/>
    <w:rsid w:val="00F73A38"/>
    <w:rsid w:val="00F75D59"/>
    <w:rsid w:val="00F76145"/>
    <w:rsid w:val="00F8100C"/>
    <w:rsid w:val="00F9008D"/>
    <w:rsid w:val="00F92E2B"/>
    <w:rsid w:val="00FA0DBF"/>
    <w:rsid w:val="00FA1266"/>
    <w:rsid w:val="00FB1140"/>
    <w:rsid w:val="00FB21CD"/>
    <w:rsid w:val="00FB78F7"/>
    <w:rsid w:val="00FC1192"/>
    <w:rsid w:val="00FC202C"/>
    <w:rsid w:val="00FC48CF"/>
    <w:rsid w:val="00FF5392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97D89-6A9B-4D1F-BAAD-DE39D942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4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9</cp:revision>
  <cp:lastPrinted>2019-02-25T14:05:00Z</cp:lastPrinted>
  <dcterms:created xsi:type="dcterms:W3CDTF">2022-08-07T06:53:00Z</dcterms:created>
  <dcterms:modified xsi:type="dcterms:W3CDTF">2022-08-08T09:43:00Z</dcterms:modified>
</cp:coreProperties>
</file>